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46E" w:rsidRPr="00DF4858" w:rsidRDefault="00A7746E"/>
    <w:p w:rsidR="008A3FE2" w:rsidRPr="00DF4858" w:rsidRDefault="008A3FE2"/>
    <w:p w:rsidR="00561834" w:rsidRPr="00DF4858" w:rsidRDefault="00561834" w:rsidP="00CE6F31">
      <w:pPr>
        <w:jc w:val="center"/>
        <w:rPr>
          <w:b/>
          <w:caps/>
        </w:rPr>
      </w:pPr>
    </w:p>
    <w:p w:rsidR="00203D46" w:rsidRPr="00DF4858" w:rsidRDefault="00CE6F31" w:rsidP="004903FC">
      <w:pPr>
        <w:jc w:val="center"/>
        <w:rPr>
          <w:b/>
          <w:caps/>
        </w:rPr>
      </w:pPr>
      <w:r w:rsidRPr="00DF4858">
        <w:rPr>
          <w:b/>
          <w:caps/>
        </w:rPr>
        <w:t xml:space="preserve">Kritériá </w:t>
      </w:r>
      <w:r w:rsidR="002662CB" w:rsidRPr="00DF4858">
        <w:rPr>
          <w:b/>
          <w:caps/>
        </w:rPr>
        <w:t xml:space="preserve">pre </w:t>
      </w:r>
      <w:r w:rsidRPr="00DF4858">
        <w:rPr>
          <w:b/>
          <w:caps/>
        </w:rPr>
        <w:t>prijatie uchádzač</w:t>
      </w:r>
      <w:r w:rsidR="00D10915" w:rsidRPr="00DF4858">
        <w:rPr>
          <w:b/>
          <w:caps/>
        </w:rPr>
        <w:t>ov</w:t>
      </w:r>
      <w:r w:rsidRPr="00DF4858">
        <w:rPr>
          <w:b/>
          <w:caps/>
        </w:rPr>
        <w:t xml:space="preserve"> </w:t>
      </w:r>
      <w:r w:rsidR="00A932A9" w:rsidRPr="00DF4858">
        <w:rPr>
          <w:b/>
          <w:caps/>
        </w:rPr>
        <w:t>o</w:t>
      </w:r>
      <w:r w:rsidR="00A8749F" w:rsidRPr="00DF4858">
        <w:rPr>
          <w:b/>
          <w:caps/>
        </w:rPr>
        <w:t xml:space="preserve"> denné </w:t>
      </w:r>
      <w:r w:rsidRPr="00DF4858">
        <w:rPr>
          <w:b/>
          <w:caps/>
        </w:rPr>
        <w:t>štúdium</w:t>
      </w:r>
      <w:r w:rsidR="00203D46" w:rsidRPr="00DF4858">
        <w:rPr>
          <w:b/>
          <w:caps/>
        </w:rPr>
        <w:t xml:space="preserve"> </w:t>
      </w:r>
    </w:p>
    <w:p w:rsidR="008A3FE2" w:rsidRPr="00DF4858" w:rsidRDefault="002662CB" w:rsidP="00CE6F31">
      <w:pPr>
        <w:jc w:val="center"/>
        <w:rPr>
          <w:b/>
          <w:caps/>
        </w:rPr>
      </w:pPr>
      <w:r w:rsidRPr="00DF4858">
        <w:rPr>
          <w:b/>
          <w:caps/>
        </w:rPr>
        <w:t>V</w:t>
      </w:r>
      <w:r w:rsidR="00CE6F31" w:rsidRPr="00DF4858">
        <w:rPr>
          <w:b/>
          <w:caps/>
        </w:rPr>
        <w:t xml:space="preserve"> školsk</w:t>
      </w:r>
      <w:r w:rsidRPr="00DF4858">
        <w:rPr>
          <w:b/>
          <w:caps/>
        </w:rPr>
        <w:t>om</w:t>
      </w:r>
      <w:r w:rsidR="00CE6F31" w:rsidRPr="00DF4858">
        <w:rPr>
          <w:b/>
          <w:caps/>
        </w:rPr>
        <w:t xml:space="preserve"> rok</w:t>
      </w:r>
      <w:r w:rsidRPr="00DF4858">
        <w:rPr>
          <w:b/>
          <w:caps/>
        </w:rPr>
        <w:t>u</w:t>
      </w:r>
      <w:r w:rsidR="00CE6F31" w:rsidRPr="00DF4858">
        <w:rPr>
          <w:b/>
          <w:caps/>
        </w:rPr>
        <w:t xml:space="preserve"> 20</w:t>
      </w:r>
      <w:r w:rsidR="007F01B2" w:rsidRPr="00DF4858">
        <w:rPr>
          <w:b/>
          <w:caps/>
        </w:rPr>
        <w:t>20</w:t>
      </w:r>
      <w:r w:rsidR="00CE6F31" w:rsidRPr="00DF4858">
        <w:rPr>
          <w:b/>
          <w:caps/>
        </w:rPr>
        <w:t>/20</w:t>
      </w:r>
      <w:r w:rsidR="0024651A" w:rsidRPr="00DF4858">
        <w:rPr>
          <w:b/>
          <w:caps/>
        </w:rPr>
        <w:t>2</w:t>
      </w:r>
      <w:r w:rsidR="007F01B2" w:rsidRPr="00DF4858">
        <w:rPr>
          <w:b/>
          <w:caps/>
        </w:rPr>
        <w:t>1</w:t>
      </w:r>
    </w:p>
    <w:p w:rsidR="00D72FC3" w:rsidRPr="00FD7B17" w:rsidRDefault="00D72FC3" w:rsidP="00D72FC3">
      <w:pPr>
        <w:spacing w:before="120"/>
        <w:jc w:val="center"/>
        <w:rPr>
          <w:b/>
          <w:caps/>
        </w:rPr>
      </w:pPr>
      <w:r w:rsidRPr="00FD7B17">
        <w:rPr>
          <w:b/>
          <w:caps/>
        </w:rPr>
        <w:t>upravené</w:t>
      </w:r>
    </w:p>
    <w:p w:rsidR="00D72FC3" w:rsidRPr="00FD7B17" w:rsidRDefault="00D72FC3" w:rsidP="00CE6F31">
      <w:pPr>
        <w:jc w:val="center"/>
        <w:rPr>
          <w:b/>
        </w:rPr>
      </w:pPr>
      <w:r w:rsidRPr="00FD7B17">
        <w:rPr>
          <w:b/>
        </w:rPr>
        <w:t>na základe rozhodnutia ministra školstva</w:t>
      </w:r>
    </w:p>
    <w:p w:rsidR="00D72FC3" w:rsidRPr="00FD7B17" w:rsidRDefault="00D72FC3" w:rsidP="00CE6F31">
      <w:pPr>
        <w:jc w:val="center"/>
        <w:rPr>
          <w:b/>
          <w:caps/>
        </w:rPr>
      </w:pPr>
      <w:r w:rsidRPr="00FD7B17">
        <w:rPr>
          <w:b/>
        </w:rPr>
        <w:t>zo dňa 29. apríla 2020 o termínoch a organizácii prijímacích skúšok na stredné školy</w:t>
      </w:r>
    </w:p>
    <w:p w:rsidR="00FB5E43" w:rsidRPr="00DF4858" w:rsidRDefault="00FB5E43"/>
    <w:tbl>
      <w:tblPr>
        <w:tblStyle w:val="Webovtabuka1"/>
        <w:tblW w:w="0" w:type="auto"/>
        <w:tblInd w:w="163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348"/>
      </w:tblGrid>
      <w:tr w:rsidR="00FB5E43" w:rsidRPr="00DF4858" w:rsidTr="007516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0268" w:type="dxa"/>
            <w:shd w:val="clear" w:color="auto" w:fill="DBE5F1" w:themeFill="accent1" w:themeFillTint="33"/>
            <w:vAlign w:val="center"/>
          </w:tcPr>
          <w:p w:rsidR="00FB5E43" w:rsidRPr="00DF4858" w:rsidRDefault="00FB5E43" w:rsidP="00FB5E43">
            <w:pPr>
              <w:rPr>
                <w:b/>
              </w:rPr>
            </w:pPr>
            <w:r w:rsidRPr="00DF4858">
              <w:rPr>
                <w:b/>
              </w:rPr>
              <w:t>I. VŠEOBECNÉ USTANOVENIA</w:t>
            </w:r>
          </w:p>
        </w:tc>
      </w:tr>
    </w:tbl>
    <w:p w:rsidR="00A87801" w:rsidRPr="00DF4858" w:rsidRDefault="003E4903" w:rsidP="00127A3E">
      <w:pPr>
        <w:spacing w:before="120" w:after="120"/>
        <w:jc w:val="both"/>
      </w:pPr>
      <w:r w:rsidRPr="00DF4858">
        <w:t xml:space="preserve">V zmysle </w:t>
      </w:r>
      <w:r w:rsidR="00D95639" w:rsidRPr="00DF4858">
        <w:t>§ 6</w:t>
      </w:r>
      <w:r w:rsidR="00154885" w:rsidRPr="00DF4858">
        <w:t>2</w:t>
      </w:r>
      <w:r w:rsidR="00D95639" w:rsidRPr="00DF4858">
        <w:t xml:space="preserve"> a nasl. </w:t>
      </w:r>
      <w:r w:rsidRPr="00DF4858">
        <w:t xml:space="preserve">zákona č. </w:t>
      </w:r>
      <w:r w:rsidR="00D95639" w:rsidRPr="00DF4858">
        <w:t>245/2008 Z. z. o výchove a vzdelávaní (školský zákon) a o zmene a doplnení niektorých zákonov</w:t>
      </w:r>
      <w:r w:rsidRPr="00DF4858">
        <w:t xml:space="preserve"> </w:t>
      </w:r>
      <w:r w:rsidR="00A23A2B" w:rsidRPr="00DF4858">
        <w:t>v znení neskorších predpisov</w:t>
      </w:r>
      <w:r w:rsidR="000F34A1" w:rsidRPr="00DF4858">
        <w:t xml:space="preserve">, </w:t>
      </w:r>
      <w:r w:rsidR="00726ECC" w:rsidRPr="00DF4858">
        <w:t xml:space="preserve">po prerokovaní v pedagogickej rade </w:t>
      </w:r>
      <w:r w:rsidR="00202C3E" w:rsidRPr="00DF4858">
        <w:t>stanov</w:t>
      </w:r>
      <w:r w:rsidR="00202C3E" w:rsidRPr="00DF4858">
        <w:t>u</w:t>
      </w:r>
      <w:r w:rsidR="00202C3E" w:rsidRPr="00DF4858">
        <w:t>je</w:t>
      </w:r>
      <w:r w:rsidRPr="00DF4858">
        <w:t xml:space="preserve">m kritériá </w:t>
      </w:r>
      <w:r w:rsidR="002662CB" w:rsidRPr="00DF4858">
        <w:t xml:space="preserve">pre </w:t>
      </w:r>
      <w:r w:rsidRPr="00DF4858">
        <w:t>prijatie uchádzač</w:t>
      </w:r>
      <w:r w:rsidR="00D10915" w:rsidRPr="00DF4858">
        <w:t>ov</w:t>
      </w:r>
      <w:r w:rsidRPr="00DF4858">
        <w:t xml:space="preserve"> </w:t>
      </w:r>
      <w:r w:rsidR="00A932A9" w:rsidRPr="00DF4858">
        <w:t>o</w:t>
      </w:r>
      <w:r w:rsidRPr="00DF4858">
        <w:t xml:space="preserve"> štúdium nasledovne:</w:t>
      </w:r>
    </w:p>
    <w:p w:rsidR="00905424" w:rsidRPr="00DF4858" w:rsidRDefault="002C4F2B" w:rsidP="00CA1687">
      <w:pPr>
        <w:spacing w:before="120"/>
        <w:jc w:val="both"/>
        <w:rPr>
          <w:b/>
        </w:rPr>
      </w:pPr>
      <w:r w:rsidRPr="00DF4858">
        <w:rPr>
          <w:b/>
        </w:rPr>
        <w:t>p</w:t>
      </w:r>
      <w:r w:rsidR="00E31C0B" w:rsidRPr="00DF4858">
        <w:rPr>
          <w:b/>
        </w:rPr>
        <w:t xml:space="preserve">re školský rok </w:t>
      </w:r>
      <w:r w:rsidR="00271A50" w:rsidRPr="00DF4858">
        <w:rPr>
          <w:b/>
        </w:rPr>
        <w:t>20</w:t>
      </w:r>
      <w:r w:rsidR="00B561E8" w:rsidRPr="00DF4858">
        <w:rPr>
          <w:b/>
        </w:rPr>
        <w:t>20</w:t>
      </w:r>
      <w:r w:rsidR="00271A50" w:rsidRPr="00DF4858">
        <w:rPr>
          <w:b/>
        </w:rPr>
        <w:t>/20</w:t>
      </w:r>
      <w:r w:rsidRPr="00DF4858">
        <w:rPr>
          <w:b/>
        </w:rPr>
        <w:t>2</w:t>
      </w:r>
      <w:r w:rsidR="00B561E8" w:rsidRPr="00DF4858">
        <w:rPr>
          <w:b/>
        </w:rPr>
        <w:t xml:space="preserve">1 </w:t>
      </w:r>
      <w:r w:rsidR="00AC6E24" w:rsidRPr="00DF4858">
        <w:rPr>
          <w:b/>
        </w:rPr>
        <w:t>prij</w:t>
      </w:r>
      <w:r w:rsidR="006E29A3" w:rsidRPr="00DF4858">
        <w:rPr>
          <w:b/>
        </w:rPr>
        <w:t>m</w:t>
      </w:r>
      <w:r w:rsidR="00AC6E24" w:rsidRPr="00DF4858">
        <w:rPr>
          <w:b/>
        </w:rPr>
        <w:t>e SPŠE, Hálova 16, Bratislava</w:t>
      </w:r>
    </w:p>
    <w:p w:rsidR="00905424" w:rsidRPr="00DF4858" w:rsidRDefault="00905424" w:rsidP="00CA1687">
      <w:pPr>
        <w:numPr>
          <w:ilvl w:val="0"/>
          <w:numId w:val="4"/>
        </w:numPr>
        <w:tabs>
          <w:tab w:val="clear" w:pos="1440"/>
          <w:tab w:val="num" w:pos="360"/>
        </w:tabs>
        <w:spacing w:before="60"/>
        <w:ind w:left="357" w:hanging="357"/>
        <w:jc w:val="both"/>
      </w:pPr>
      <w:r w:rsidRPr="00DF4858">
        <w:t>absolventov</w:t>
      </w:r>
      <w:r w:rsidR="00E31C0B" w:rsidRPr="00DF4858">
        <w:t xml:space="preserve"> 9. ročníka </w:t>
      </w:r>
      <w:r w:rsidR="00F80644" w:rsidRPr="00DF4858">
        <w:t>základnej školy</w:t>
      </w:r>
    </w:p>
    <w:p w:rsidR="00E31C0B" w:rsidRPr="00DF4858" w:rsidRDefault="00AC6E24" w:rsidP="008D0D8C">
      <w:pPr>
        <w:spacing w:before="120" w:after="120"/>
        <w:jc w:val="both"/>
        <w:rPr>
          <w:b/>
        </w:rPr>
      </w:pPr>
      <w:r w:rsidRPr="00DF4858">
        <w:rPr>
          <w:b/>
        </w:rPr>
        <w:t>do prvého ročníka denného štúdia:</w:t>
      </w:r>
    </w:p>
    <w:tbl>
      <w:tblPr>
        <w:tblStyle w:val="Webovtabuka2"/>
        <w:tblW w:w="10348" w:type="dxa"/>
        <w:tblInd w:w="163" w:type="dxa"/>
        <w:tblLook w:val="04A0" w:firstRow="1" w:lastRow="0" w:firstColumn="1" w:lastColumn="0" w:noHBand="0" w:noVBand="1"/>
      </w:tblPr>
      <w:tblGrid>
        <w:gridCol w:w="5954"/>
        <w:gridCol w:w="2835"/>
        <w:gridCol w:w="1559"/>
      </w:tblGrid>
      <w:tr w:rsidR="00D45233" w:rsidRPr="00DF4858" w:rsidTr="00111B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tcW w:w="5894" w:type="dxa"/>
            <w:tcMar>
              <w:left w:w="57" w:type="dxa"/>
              <w:right w:w="57" w:type="dxa"/>
            </w:tcMar>
            <w:vAlign w:val="center"/>
          </w:tcPr>
          <w:p w:rsidR="005A115C" w:rsidRPr="00DF4858" w:rsidRDefault="005A115C" w:rsidP="005A115C">
            <w:r w:rsidRPr="00DF4858">
              <w:t>ŠTUDIJNÝ ODBOR</w:t>
            </w:r>
          </w:p>
        </w:tc>
        <w:tc>
          <w:tcPr>
            <w:tcW w:w="2795" w:type="dxa"/>
            <w:tcMar>
              <w:left w:w="57" w:type="dxa"/>
              <w:right w:w="57" w:type="dxa"/>
            </w:tcMar>
            <w:vAlign w:val="center"/>
          </w:tcPr>
          <w:p w:rsidR="005A115C" w:rsidRPr="00DF4858" w:rsidRDefault="005A115C" w:rsidP="005A115C">
            <w:r w:rsidRPr="00DF4858">
              <w:t>Oblasť prípravy*</w:t>
            </w:r>
          </w:p>
        </w:tc>
        <w:tc>
          <w:tcPr>
            <w:tcW w:w="1499" w:type="dxa"/>
            <w:tcMar>
              <w:left w:w="57" w:type="dxa"/>
              <w:right w:w="57" w:type="dxa"/>
            </w:tcMar>
            <w:vAlign w:val="center"/>
          </w:tcPr>
          <w:p w:rsidR="005A115C" w:rsidRPr="00DF4858" w:rsidRDefault="005A115C" w:rsidP="005A115C">
            <w:pPr>
              <w:jc w:val="center"/>
            </w:pPr>
            <w:r w:rsidRPr="00DF4858">
              <w:t>Počet žiakov</w:t>
            </w:r>
          </w:p>
        </w:tc>
      </w:tr>
      <w:tr w:rsidR="00D45233" w:rsidRPr="00DF4858" w:rsidTr="00111BB1">
        <w:trPr>
          <w:trHeight w:val="340"/>
        </w:trPr>
        <w:tc>
          <w:tcPr>
            <w:tcW w:w="5894" w:type="dxa"/>
            <w:tcMar>
              <w:left w:w="57" w:type="dxa"/>
              <w:right w:w="57" w:type="dxa"/>
            </w:tcMar>
            <w:vAlign w:val="center"/>
          </w:tcPr>
          <w:p w:rsidR="00111BB1" w:rsidRDefault="00A8749F" w:rsidP="00CC098D">
            <w:pPr>
              <w:rPr>
                <w:b/>
              </w:rPr>
            </w:pPr>
            <w:r w:rsidRPr="00DF4858">
              <w:rPr>
                <w:b/>
              </w:rPr>
              <w:t>2561 M</w:t>
            </w:r>
            <w:r w:rsidR="00CC098D" w:rsidRPr="00DF4858">
              <w:rPr>
                <w:b/>
              </w:rPr>
              <w:t xml:space="preserve">   </w:t>
            </w:r>
          </w:p>
          <w:p w:rsidR="005A115C" w:rsidRPr="00DF4858" w:rsidRDefault="00A8749F" w:rsidP="00CC098D">
            <w:pPr>
              <w:rPr>
                <w:b/>
              </w:rPr>
            </w:pPr>
            <w:r w:rsidRPr="00DF4858">
              <w:rPr>
                <w:b/>
              </w:rPr>
              <w:t>INFORMAČNÉ A SIEŤOVÉ TECHNOLÓGIE</w:t>
            </w:r>
          </w:p>
        </w:tc>
        <w:tc>
          <w:tcPr>
            <w:tcW w:w="2795" w:type="dxa"/>
            <w:tcMar>
              <w:left w:w="57" w:type="dxa"/>
              <w:right w:w="57" w:type="dxa"/>
            </w:tcMar>
            <w:vAlign w:val="center"/>
          </w:tcPr>
          <w:p w:rsidR="005A115C" w:rsidRPr="00DF4858" w:rsidRDefault="005A115C" w:rsidP="00824046">
            <w:pPr>
              <w:pStyle w:val="Odsekzoznamu"/>
              <w:numPr>
                <w:ilvl w:val="0"/>
                <w:numId w:val="29"/>
              </w:numPr>
              <w:ind w:left="243" w:hanging="243"/>
              <w:jc w:val="both"/>
            </w:pPr>
            <w:r w:rsidRPr="00DF4858">
              <w:t>vývoj IKT riešení</w:t>
            </w:r>
          </w:p>
        </w:tc>
        <w:tc>
          <w:tcPr>
            <w:tcW w:w="1499" w:type="dxa"/>
            <w:tcMar>
              <w:left w:w="57" w:type="dxa"/>
              <w:right w:w="57" w:type="dxa"/>
            </w:tcMar>
            <w:vAlign w:val="center"/>
          </w:tcPr>
          <w:p w:rsidR="005A115C" w:rsidRPr="00DF4858" w:rsidRDefault="007F01B2" w:rsidP="005A115C">
            <w:pPr>
              <w:jc w:val="center"/>
              <w:rPr>
                <w:b/>
              </w:rPr>
            </w:pPr>
            <w:r w:rsidRPr="00DF4858">
              <w:rPr>
                <w:b/>
              </w:rPr>
              <w:t>120</w:t>
            </w:r>
          </w:p>
        </w:tc>
      </w:tr>
      <w:tr w:rsidR="00D45233" w:rsidRPr="00DF4858" w:rsidTr="00111BB1">
        <w:trPr>
          <w:trHeight w:val="794"/>
        </w:trPr>
        <w:tc>
          <w:tcPr>
            <w:tcW w:w="5894" w:type="dxa"/>
            <w:tcMar>
              <w:left w:w="57" w:type="dxa"/>
              <w:right w:w="57" w:type="dxa"/>
            </w:tcMar>
            <w:vAlign w:val="center"/>
          </w:tcPr>
          <w:p w:rsidR="005A115C" w:rsidRPr="00DF4858" w:rsidRDefault="00A8749F" w:rsidP="00CC098D">
            <w:pPr>
              <w:rPr>
                <w:b/>
              </w:rPr>
            </w:pPr>
            <w:r w:rsidRPr="00DF4858">
              <w:rPr>
                <w:b/>
              </w:rPr>
              <w:t>2675 M</w:t>
            </w:r>
            <w:r w:rsidR="00CC098D" w:rsidRPr="00DF4858">
              <w:rPr>
                <w:b/>
              </w:rPr>
              <w:t xml:space="preserve">    </w:t>
            </w:r>
            <w:r w:rsidRPr="00DF4858">
              <w:rPr>
                <w:b/>
              </w:rPr>
              <w:t>ELEKTROTECHNIKA</w:t>
            </w:r>
          </w:p>
        </w:tc>
        <w:tc>
          <w:tcPr>
            <w:tcW w:w="2795" w:type="dxa"/>
            <w:tcMar>
              <w:left w:w="57" w:type="dxa"/>
              <w:right w:w="57" w:type="dxa"/>
            </w:tcMar>
            <w:vAlign w:val="center"/>
          </w:tcPr>
          <w:p w:rsidR="005A115C" w:rsidRPr="00DF4858" w:rsidRDefault="005A115C" w:rsidP="00DB5DC4">
            <w:pPr>
              <w:pStyle w:val="Odsekzoznamu"/>
              <w:numPr>
                <w:ilvl w:val="0"/>
                <w:numId w:val="29"/>
              </w:numPr>
              <w:ind w:left="272" w:hanging="272"/>
              <w:jc w:val="both"/>
            </w:pPr>
            <w:r w:rsidRPr="00DF4858">
              <w:t>počítačové systémy</w:t>
            </w:r>
          </w:p>
          <w:p w:rsidR="005A115C" w:rsidRPr="00DF4858" w:rsidRDefault="005A115C" w:rsidP="00DB5DC4">
            <w:pPr>
              <w:pStyle w:val="Odsekzoznamu"/>
              <w:numPr>
                <w:ilvl w:val="0"/>
                <w:numId w:val="29"/>
              </w:numPr>
              <w:ind w:left="272" w:hanging="272"/>
              <w:jc w:val="both"/>
            </w:pPr>
            <w:r w:rsidRPr="00DF4858">
              <w:t>multimediálna technika</w:t>
            </w:r>
          </w:p>
        </w:tc>
        <w:tc>
          <w:tcPr>
            <w:tcW w:w="1499" w:type="dxa"/>
            <w:tcMar>
              <w:left w:w="57" w:type="dxa"/>
              <w:right w:w="57" w:type="dxa"/>
            </w:tcMar>
            <w:vAlign w:val="center"/>
          </w:tcPr>
          <w:p w:rsidR="005A115C" w:rsidRPr="00DF4858" w:rsidRDefault="007F01B2" w:rsidP="005A115C">
            <w:pPr>
              <w:jc w:val="center"/>
              <w:rPr>
                <w:b/>
              </w:rPr>
            </w:pPr>
            <w:r w:rsidRPr="00DF4858">
              <w:rPr>
                <w:b/>
              </w:rPr>
              <w:t>30</w:t>
            </w:r>
          </w:p>
        </w:tc>
      </w:tr>
    </w:tbl>
    <w:p w:rsidR="0037387A" w:rsidRPr="00DF4858" w:rsidRDefault="0037387A" w:rsidP="00762D00">
      <w:pPr>
        <w:pStyle w:val="l4"/>
        <w:spacing w:before="60" w:beforeAutospacing="0" w:after="0" w:afterAutospacing="0"/>
      </w:pPr>
      <w:r w:rsidRPr="00DF4858">
        <w:t xml:space="preserve">* </w:t>
      </w:r>
      <w:r w:rsidR="00E7553B" w:rsidRPr="00DF4858">
        <w:t>o</w:t>
      </w:r>
      <w:r w:rsidRPr="00DF4858">
        <w:t xml:space="preserve">blasť prípravy si žiak volí na konci </w:t>
      </w:r>
      <w:r w:rsidR="006A04EB" w:rsidRPr="00DF4858">
        <w:t>2</w:t>
      </w:r>
      <w:r w:rsidRPr="00DF4858">
        <w:t>. ročníka štúdia</w:t>
      </w:r>
      <w:r w:rsidR="00E0423A" w:rsidRPr="00DF4858">
        <w:t>.</w:t>
      </w:r>
    </w:p>
    <w:p w:rsidR="00902272" w:rsidRPr="00DF4858" w:rsidRDefault="00902272"/>
    <w:tbl>
      <w:tblPr>
        <w:tblStyle w:val="Webovtabuka1"/>
        <w:tblW w:w="0" w:type="auto"/>
        <w:tblInd w:w="163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348"/>
      </w:tblGrid>
      <w:tr w:rsidR="00902272" w:rsidRPr="00DF4858" w:rsidTr="007516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0268" w:type="dxa"/>
            <w:shd w:val="clear" w:color="auto" w:fill="DBE5F1" w:themeFill="accent1" w:themeFillTint="33"/>
            <w:vAlign w:val="center"/>
          </w:tcPr>
          <w:p w:rsidR="00902272" w:rsidRPr="00DF4858" w:rsidRDefault="00902272" w:rsidP="00902272">
            <w:pPr>
              <w:rPr>
                <w:b/>
              </w:rPr>
            </w:pPr>
            <w:r w:rsidRPr="00DF4858">
              <w:rPr>
                <w:b/>
              </w:rPr>
              <w:t>II. PRIJÍMACIE KONANIE</w:t>
            </w:r>
          </w:p>
        </w:tc>
      </w:tr>
    </w:tbl>
    <w:p w:rsidR="00FB5E43" w:rsidRPr="00FD7B17" w:rsidRDefault="00E7553B" w:rsidP="00A44C4A">
      <w:pPr>
        <w:pStyle w:val="l1"/>
        <w:numPr>
          <w:ilvl w:val="0"/>
          <w:numId w:val="36"/>
        </w:numPr>
        <w:spacing w:before="60" w:beforeAutospacing="0" w:after="0" w:afterAutospacing="0" w:line="276" w:lineRule="auto"/>
        <w:ind w:left="567" w:hanging="425"/>
        <w:jc w:val="both"/>
      </w:pPr>
      <w:r w:rsidRPr="00DF4858">
        <w:t xml:space="preserve">Do zoznamu uchádzačov o prijatie </w:t>
      </w:r>
      <w:r w:rsidR="0010464F" w:rsidRPr="00DF4858">
        <w:t xml:space="preserve">na štúdium </w:t>
      </w:r>
      <w:r w:rsidRPr="00DF4858">
        <w:t xml:space="preserve">zaradíme žiaka, ktorého prihláška bude zaevidovaná v </w:t>
      </w:r>
      <w:r w:rsidRPr="00FD7B17">
        <w:t xml:space="preserve">SPŠE, Hálova 16, Bratislava najneskôr </w:t>
      </w:r>
      <w:r w:rsidRPr="00FD7B17">
        <w:rPr>
          <w:b/>
        </w:rPr>
        <w:t xml:space="preserve">do </w:t>
      </w:r>
      <w:r w:rsidR="00BB4217" w:rsidRPr="00FD7B17">
        <w:rPr>
          <w:b/>
        </w:rPr>
        <w:t>21</w:t>
      </w:r>
      <w:r w:rsidRPr="00FD7B17">
        <w:rPr>
          <w:b/>
        </w:rPr>
        <w:t xml:space="preserve">. </w:t>
      </w:r>
      <w:r w:rsidR="00D45233" w:rsidRPr="00FD7B17">
        <w:rPr>
          <w:b/>
        </w:rPr>
        <w:t>mája</w:t>
      </w:r>
      <w:r w:rsidRPr="00FD7B17">
        <w:rPr>
          <w:b/>
        </w:rPr>
        <w:t xml:space="preserve"> 20</w:t>
      </w:r>
      <w:r w:rsidR="00B561E8" w:rsidRPr="00FD7B17">
        <w:rPr>
          <w:b/>
        </w:rPr>
        <w:t>20</w:t>
      </w:r>
      <w:r w:rsidRPr="00FD7B17">
        <w:rPr>
          <w:b/>
        </w:rPr>
        <w:t>.</w:t>
      </w:r>
    </w:p>
    <w:p w:rsidR="00D15301" w:rsidRPr="00FD7B17" w:rsidRDefault="00D15301" w:rsidP="00A44C4A">
      <w:pPr>
        <w:pStyle w:val="Odsekzoznamu"/>
        <w:numPr>
          <w:ilvl w:val="0"/>
          <w:numId w:val="36"/>
        </w:numPr>
        <w:spacing w:before="60" w:line="276" w:lineRule="auto"/>
        <w:ind w:left="567" w:hanging="425"/>
        <w:contextualSpacing w:val="0"/>
        <w:jc w:val="both"/>
        <w:rPr>
          <w:b/>
        </w:rPr>
      </w:pPr>
      <w:r w:rsidRPr="00FD7B17">
        <w:rPr>
          <w:b/>
        </w:rPr>
        <w:t xml:space="preserve">Riaditeľka SPŠE Hálova </w:t>
      </w:r>
      <w:r w:rsidR="002169AE">
        <w:rPr>
          <w:b/>
        </w:rPr>
        <w:t xml:space="preserve">do </w:t>
      </w:r>
      <w:r w:rsidRPr="00FD7B17">
        <w:rPr>
          <w:b/>
        </w:rPr>
        <w:t>2</w:t>
      </w:r>
      <w:r w:rsidR="002169AE">
        <w:rPr>
          <w:b/>
        </w:rPr>
        <w:t>9</w:t>
      </w:r>
      <w:r w:rsidRPr="00FD7B17">
        <w:rPr>
          <w:b/>
        </w:rPr>
        <w:t>. mája 2020 rozhodne o prijatí alebo neprijatí žiaka na základe v</w:t>
      </w:r>
      <w:r w:rsidRPr="00FD7B17">
        <w:rPr>
          <w:b/>
        </w:rPr>
        <w:t>ý</w:t>
      </w:r>
      <w:r w:rsidRPr="00FD7B17">
        <w:rPr>
          <w:b/>
        </w:rPr>
        <w:t>sledkov prijímacieho konania.</w:t>
      </w:r>
    </w:p>
    <w:p w:rsidR="00D15301" w:rsidRPr="00FD7B17" w:rsidRDefault="00D15301" w:rsidP="00A44C4A">
      <w:pPr>
        <w:pStyle w:val="Odsekzoznamu"/>
        <w:numPr>
          <w:ilvl w:val="0"/>
          <w:numId w:val="36"/>
        </w:numPr>
        <w:spacing w:before="60" w:line="276" w:lineRule="auto"/>
        <w:ind w:left="567" w:hanging="425"/>
        <w:contextualSpacing w:val="0"/>
        <w:jc w:val="both"/>
      </w:pPr>
      <w:r w:rsidRPr="00FD7B17">
        <w:rPr>
          <w:b/>
        </w:rPr>
        <w:t>Riaditeľka SPŠE Hálova do 2</w:t>
      </w:r>
      <w:r w:rsidR="002169AE">
        <w:rPr>
          <w:b/>
        </w:rPr>
        <w:t>9</w:t>
      </w:r>
      <w:r w:rsidRPr="00FD7B17">
        <w:rPr>
          <w:b/>
        </w:rPr>
        <w:t>. mája 2020 zverejní zoznam prijatých/neprijatých žiakov na</w:t>
      </w:r>
      <w:r w:rsidRPr="00FD7B17">
        <w:t xml:space="preserve"> </w:t>
      </w:r>
      <w:hyperlink r:id="rId9" w:history="1">
        <w:r w:rsidRPr="00FD7B17">
          <w:rPr>
            <w:rStyle w:val="Hypertextovprepojenie"/>
            <w:color w:val="auto"/>
          </w:rPr>
          <w:t>www.spsehalova.sk</w:t>
        </w:r>
      </w:hyperlink>
      <w:r w:rsidRPr="00FD7B17">
        <w:t xml:space="preserve"> a na výveske školy podľa výsledkov prijímacieho konania.</w:t>
      </w:r>
    </w:p>
    <w:p w:rsidR="00D15301" w:rsidRPr="00FD7B17" w:rsidRDefault="00D15301" w:rsidP="00A44C4A">
      <w:pPr>
        <w:pStyle w:val="Odsekzoznamu"/>
        <w:numPr>
          <w:ilvl w:val="0"/>
          <w:numId w:val="36"/>
        </w:numPr>
        <w:spacing w:before="60" w:line="276" w:lineRule="auto"/>
        <w:ind w:left="567" w:hanging="425"/>
        <w:contextualSpacing w:val="0"/>
        <w:jc w:val="both"/>
      </w:pPr>
      <w:r w:rsidRPr="00FD7B17">
        <w:rPr>
          <w:b/>
        </w:rPr>
        <w:t>Riaditeľ</w:t>
      </w:r>
      <w:r w:rsidR="0062734B" w:rsidRPr="00FD7B17">
        <w:rPr>
          <w:b/>
        </w:rPr>
        <w:t>ka SPŠE Hálova</w:t>
      </w:r>
      <w:r w:rsidRPr="00FD7B17">
        <w:rPr>
          <w:b/>
        </w:rPr>
        <w:t xml:space="preserve"> do </w:t>
      </w:r>
      <w:r w:rsidR="002169AE">
        <w:rPr>
          <w:b/>
        </w:rPr>
        <w:t>1</w:t>
      </w:r>
      <w:r w:rsidRPr="00FD7B17">
        <w:rPr>
          <w:b/>
        </w:rPr>
        <w:t xml:space="preserve">. </w:t>
      </w:r>
      <w:r w:rsidR="002169AE">
        <w:rPr>
          <w:b/>
        </w:rPr>
        <w:t>júna</w:t>
      </w:r>
      <w:bookmarkStart w:id="0" w:name="_GoBack"/>
      <w:bookmarkEnd w:id="0"/>
      <w:r w:rsidRPr="00FD7B17">
        <w:rPr>
          <w:b/>
        </w:rPr>
        <w:t xml:space="preserve"> 2020 </w:t>
      </w:r>
      <w:r w:rsidR="002169AE">
        <w:rPr>
          <w:b/>
        </w:rPr>
        <w:t>odošle</w:t>
      </w:r>
      <w:r w:rsidRPr="00FD7B17">
        <w:rPr>
          <w:b/>
        </w:rPr>
        <w:t xml:space="preserve"> uchádzačovi rozhodnutie o prijatí</w:t>
      </w:r>
      <w:r w:rsidRPr="00FD7B17">
        <w:t xml:space="preserve"> cez informa</w:t>
      </w:r>
      <w:r w:rsidRPr="00FD7B17">
        <w:t>č</w:t>
      </w:r>
      <w:r w:rsidRPr="00FD7B17">
        <w:t>ný systém základnej školy (napr. EduPage), odoslaním naskenovaného tlačiva prostredníctvom e-mailu alebo poštou.</w:t>
      </w:r>
    </w:p>
    <w:p w:rsidR="00D15301" w:rsidRPr="00DF4858" w:rsidRDefault="00D15301" w:rsidP="00A44C4A">
      <w:pPr>
        <w:pStyle w:val="Odsekzoznamu"/>
        <w:numPr>
          <w:ilvl w:val="0"/>
          <w:numId w:val="36"/>
        </w:numPr>
        <w:spacing w:before="60" w:line="276" w:lineRule="auto"/>
        <w:ind w:left="567" w:hanging="425"/>
        <w:contextualSpacing w:val="0"/>
        <w:jc w:val="both"/>
      </w:pPr>
      <w:r w:rsidRPr="00FD7B17">
        <w:t>Riaditeľ</w:t>
      </w:r>
      <w:r w:rsidR="00D72FC3" w:rsidRPr="00FD7B17">
        <w:t>ka SPŠE Hálova</w:t>
      </w:r>
      <w:r w:rsidRPr="00FD7B17">
        <w:t xml:space="preserve"> do 5. júna 2020 zverejní počet obsadených miest a počet voľných miest </w:t>
      </w:r>
      <w:r w:rsidRPr="00DF4858">
        <w:t>na </w:t>
      </w:r>
      <w:hyperlink r:id="rId10" w:history="1">
        <w:r w:rsidR="00D72FC3" w:rsidRPr="00DF4858">
          <w:rPr>
            <w:rStyle w:val="Hypertextovprepojenie"/>
          </w:rPr>
          <w:t>www.spsehalova.sk</w:t>
        </w:r>
      </w:hyperlink>
      <w:r w:rsidR="00D72FC3" w:rsidRPr="00DF4858">
        <w:t>.</w:t>
      </w:r>
    </w:p>
    <w:p w:rsidR="00D15301" w:rsidRPr="00DF4858" w:rsidRDefault="00D72FC3" w:rsidP="00A44C4A">
      <w:pPr>
        <w:pStyle w:val="Odsekzoznamu"/>
        <w:numPr>
          <w:ilvl w:val="0"/>
          <w:numId w:val="36"/>
        </w:numPr>
        <w:spacing w:before="60" w:line="276" w:lineRule="auto"/>
        <w:ind w:left="567" w:hanging="425"/>
        <w:contextualSpacing w:val="0"/>
        <w:jc w:val="both"/>
      </w:pPr>
      <w:r w:rsidRPr="00DF4858">
        <w:t xml:space="preserve">Riaditeľka SPŠE Hálova </w:t>
      </w:r>
      <w:r w:rsidR="00D15301" w:rsidRPr="00DF4858">
        <w:t>do 15. júna 2020 oznámi možnosť vydať rozhodnutie o prijatí nasledujúcim uchádzačom zo zoznamu uchádzačov, podľa výsledkov prijímacieho konania, ktorí podali odvolanie, ak už uchádzač nie je prijatý na inú strednú školu.</w:t>
      </w:r>
    </w:p>
    <w:p w:rsidR="00D15301" w:rsidRPr="00DF4858" w:rsidRDefault="00D72FC3" w:rsidP="00A44C4A">
      <w:pPr>
        <w:pStyle w:val="Odsekzoznamu"/>
        <w:numPr>
          <w:ilvl w:val="0"/>
          <w:numId w:val="36"/>
        </w:numPr>
        <w:spacing w:before="60" w:line="276" w:lineRule="auto"/>
        <w:ind w:left="567" w:hanging="425"/>
        <w:contextualSpacing w:val="0"/>
        <w:jc w:val="both"/>
      </w:pPr>
      <w:r w:rsidRPr="00DF4858">
        <w:t xml:space="preserve">Riaditeľka SPŠE Hálova </w:t>
      </w:r>
      <w:r w:rsidR="00D15301" w:rsidRPr="00DF4858">
        <w:t>najneskôr do 15. júna 2020 zverejní 100</w:t>
      </w:r>
      <w:r w:rsidRPr="00DF4858">
        <w:t xml:space="preserve"> </w:t>
      </w:r>
      <w:r w:rsidR="00D15301" w:rsidRPr="00DF4858">
        <w:t xml:space="preserve">% naplnenosť tried </w:t>
      </w:r>
      <w:r w:rsidRPr="00DF4858">
        <w:t xml:space="preserve">na </w:t>
      </w:r>
      <w:hyperlink r:id="rId11" w:history="1">
        <w:r w:rsidRPr="00DF4858">
          <w:rPr>
            <w:rStyle w:val="Hypertextovprepojenie"/>
          </w:rPr>
          <w:t>www.spsehalova.sk</w:t>
        </w:r>
      </w:hyperlink>
      <w:r w:rsidRPr="00DF4858">
        <w:t xml:space="preserve">. </w:t>
      </w:r>
    </w:p>
    <w:p w:rsidR="00D15301" w:rsidRPr="00DF4858" w:rsidRDefault="00D15301" w:rsidP="00A44C4A">
      <w:pPr>
        <w:pStyle w:val="Odsekzoznamu"/>
        <w:numPr>
          <w:ilvl w:val="0"/>
          <w:numId w:val="36"/>
        </w:numPr>
        <w:spacing w:before="60" w:line="276" w:lineRule="auto"/>
        <w:ind w:left="567" w:hanging="425"/>
        <w:contextualSpacing w:val="0"/>
        <w:jc w:val="both"/>
      </w:pPr>
      <w:r w:rsidRPr="00DF4858">
        <w:t>Riaditeľ</w:t>
      </w:r>
      <w:r w:rsidR="00D72FC3" w:rsidRPr="00DF4858">
        <w:t xml:space="preserve">ka SPŠE Hálova </w:t>
      </w:r>
      <w:r w:rsidRPr="00DF4858">
        <w:t xml:space="preserve">do 15. júna 2020 poskytne </w:t>
      </w:r>
      <w:r w:rsidR="00D72FC3" w:rsidRPr="00DF4858">
        <w:t xml:space="preserve">Okresnému úradu Bratislava a Bratislavskému </w:t>
      </w:r>
      <w:r w:rsidRPr="00DF4858">
        <w:t xml:space="preserve">samosprávnemu kraju požadované údaje o žiakoch, ktorí nastupujú na štúdium </w:t>
      </w:r>
      <w:r w:rsidR="00D72FC3" w:rsidRPr="00DF4858">
        <w:t>v SPŠE Hálova</w:t>
      </w:r>
      <w:r w:rsidRPr="00DF4858">
        <w:t>.</w:t>
      </w:r>
    </w:p>
    <w:p w:rsidR="00D72FC3" w:rsidRPr="00DF4858" w:rsidRDefault="00D72FC3" w:rsidP="00A44C4A">
      <w:pPr>
        <w:pStyle w:val="Odsekzoznamu"/>
        <w:spacing w:before="60"/>
        <w:ind w:left="284"/>
        <w:contextualSpacing w:val="0"/>
        <w:jc w:val="both"/>
        <w:sectPr w:rsidR="00D72FC3" w:rsidRPr="00DF4858" w:rsidSect="007516ED">
          <w:headerReference w:type="default" r:id="rId12"/>
          <w:pgSz w:w="11906" w:h="16838"/>
          <w:pgMar w:top="567" w:right="680" w:bottom="567" w:left="851" w:header="709" w:footer="709" w:gutter="0"/>
          <w:cols w:space="708"/>
          <w:docGrid w:linePitch="360"/>
        </w:sectPr>
      </w:pPr>
    </w:p>
    <w:tbl>
      <w:tblPr>
        <w:tblStyle w:val="Webovtabuka1"/>
        <w:tblW w:w="10348" w:type="dxa"/>
        <w:tblInd w:w="163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348"/>
      </w:tblGrid>
      <w:tr w:rsidR="00CC098D" w:rsidRPr="00DF4858" w:rsidTr="00B23D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0268" w:type="dxa"/>
            <w:shd w:val="clear" w:color="auto" w:fill="DBE5F1" w:themeFill="accent1" w:themeFillTint="33"/>
            <w:vAlign w:val="center"/>
          </w:tcPr>
          <w:p w:rsidR="00CC098D" w:rsidRPr="00DF4858" w:rsidRDefault="00CC098D" w:rsidP="00637F3F">
            <w:pPr>
              <w:rPr>
                <w:b/>
              </w:rPr>
            </w:pPr>
            <w:r w:rsidRPr="00DF4858">
              <w:rPr>
                <w:b/>
              </w:rPr>
              <w:lastRenderedPageBreak/>
              <w:t>III. KRITÉRIÁ PRIJATIA</w:t>
            </w:r>
          </w:p>
        </w:tc>
      </w:tr>
    </w:tbl>
    <w:p w:rsidR="00A44C4A" w:rsidRPr="00F90ED3" w:rsidRDefault="00A44C4A" w:rsidP="00A44C4A">
      <w:pPr>
        <w:spacing w:before="120" w:line="276" w:lineRule="auto"/>
        <w:ind w:left="142"/>
        <w:jc w:val="both"/>
        <w:rPr>
          <w:b/>
        </w:rPr>
      </w:pPr>
      <w:r w:rsidRPr="00F90ED3">
        <w:rPr>
          <w:b/>
        </w:rPr>
        <w:t>Vstupné údaje: vyplnená prihláška na vzdelávanie na strednú školu, prípadne vysvedčenie žiaka, diplomy alebo výsledkové listiny preukazujúce poradie žiaka, prípadne jeho výkon.</w:t>
      </w:r>
    </w:p>
    <w:p w:rsidR="00872A2E" w:rsidRPr="00DF4858" w:rsidRDefault="00872A2E" w:rsidP="00FB2872">
      <w:pPr>
        <w:pStyle w:val="Odsekzoznamu"/>
        <w:numPr>
          <w:ilvl w:val="0"/>
          <w:numId w:val="37"/>
        </w:numPr>
        <w:spacing w:before="120" w:line="276" w:lineRule="auto"/>
        <w:ind w:left="567" w:hanging="425"/>
        <w:contextualSpacing w:val="0"/>
        <w:jc w:val="both"/>
      </w:pPr>
      <w:r w:rsidRPr="00DF4858">
        <w:rPr>
          <w:b/>
        </w:rPr>
        <w:t xml:space="preserve">ZOHĽADNENIE ŠTUDIJNÝCH VÝSLEDKOV </w:t>
      </w:r>
      <w:r w:rsidRPr="00DF4858">
        <w:rPr>
          <w:b/>
        </w:rPr>
        <w:cr/>
      </w:r>
      <w:r w:rsidRPr="00DF4858">
        <w:t>Za prospech na základnej škole budú pridelené preferenčné body podľa známok z koncoro</w:t>
      </w:r>
      <w:r w:rsidRPr="00DF4858">
        <w:t>č</w:t>
      </w:r>
      <w:r w:rsidRPr="00DF4858">
        <w:t xml:space="preserve">nej klasifikácie z 8. ročníka a z polročnej klasifikácie z 9. ročníka okrem známky 5 </w:t>
      </w:r>
      <w:r w:rsidR="00FB2872" w:rsidRPr="00DF4858">
        <w:t>-</w:t>
      </w:r>
      <w:r w:rsidRPr="00DF4858">
        <w:t xml:space="preserve"> nedost</w:t>
      </w:r>
      <w:r w:rsidRPr="00DF4858">
        <w:t>a</w:t>
      </w:r>
      <w:r w:rsidRPr="00DF4858">
        <w:t>točný nasledovne:</w:t>
      </w:r>
    </w:p>
    <w:p w:rsidR="00FB2872" w:rsidRPr="00DA6B4E" w:rsidRDefault="00872A2E" w:rsidP="00DA6B4E">
      <w:pPr>
        <w:pStyle w:val="Odsekzoznamu"/>
        <w:numPr>
          <w:ilvl w:val="0"/>
          <w:numId w:val="42"/>
        </w:numPr>
        <w:tabs>
          <w:tab w:val="left" w:pos="993"/>
        </w:tabs>
        <w:spacing w:before="120" w:line="276" w:lineRule="auto"/>
        <w:ind w:left="992" w:hanging="425"/>
        <w:contextualSpacing w:val="0"/>
        <w:jc w:val="both"/>
        <w:rPr>
          <w:b/>
        </w:rPr>
      </w:pPr>
      <w:r w:rsidRPr="00DA6B4E">
        <w:rPr>
          <w:b/>
        </w:rPr>
        <w:t>Dva p</w:t>
      </w:r>
      <w:r w:rsidR="00FB2872" w:rsidRPr="00DA6B4E">
        <w:rPr>
          <w:b/>
        </w:rPr>
        <w:t>ovinné predmety</w:t>
      </w:r>
    </w:p>
    <w:p w:rsidR="00FB2872" w:rsidRPr="00DA6B4E" w:rsidRDefault="00FB2872" w:rsidP="00FB2872">
      <w:pPr>
        <w:pStyle w:val="Odsekzoznamu"/>
        <w:numPr>
          <w:ilvl w:val="0"/>
          <w:numId w:val="40"/>
        </w:numPr>
        <w:tabs>
          <w:tab w:val="left" w:pos="993"/>
        </w:tabs>
        <w:spacing w:line="276" w:lineRule="auto"/>
        <w:ind w:hanging="294"/>
        <w:contextualSpacing w:val="0"/>
        <w:jc w:val="both"/>
        <w:rPr>
          <w:b/>
        </w:rPr>
      </w:pPr>
      <w:r w:rsidRPr="00DA6B4E">
        <w:rPr>
          <w:b/>
        </w:rPr>
        <w:t>slovenský jazyk a literatúra</w:t>
      </w:r>
    </w:p>
    <w:p w:rsidR="00FB2872" w:rsidRPr="00DA6B4E" w:rsidRDefault="00FB2872" w:rsidP="00FB2872">
      <w:pPr>
        <w:pStyle w:val="Odsekzoznamu"/>
        <w:numPr>
          <w:ilvl w:val="0"/>
          <w:numId w:val="40"/>
        </w:numPr>
        <w:tabs>
          <w:tab w:val="left" w:pos="993"/>
        </w:tabs>
        <w:spacing w:line="276" w:lineRule="auto"/>
        <w:ind w:hanging="294"/>
        <w:contextualSpacing w:val="0"/>
        <w:jc w:val="both"/>
        <w:rPr>
          <w:b/>
        </w:rPr>
      </w:pPr>
      <w:r w:rsidRPr="00DA6B4E">
        <w:rPr>
          <w:b/>
        </w:rPr>
        <w:t>matematika</w:t>
      </w:r>
    </w:p>
    <w:p w:rsidR="00FB2872" w:rsidRPr="00DA6B4E" w:rsidRDefault="00872A2E" w:rsidP="00FB2872">
      <w:pPr>
        <w:pStyle w:val="Odsekzoznamu"/>
        <w:spacing w:line="276" w:lineRule="auto"/>
        <w:ind w:left="1134" w:hanging="567"/>
        <w:contextualSpacing w:val="0"/>
        <w:jc w:val="both"/>
      </w:pPr>
      <w:r w:rsidRPr="00DA6B4E">
        <w:t>Do celkového súčtu budú pridelené body za každú známku samosta</w:t>
      </w:r>
      <w:r w:rsidR="00FB2872" w:rsidRPr="00DA6B4E">
        <w:t>tne podľa nasledujúceho vzťahu:</w:t>
      </w:r>
    </w:p>
    <w:p w:rsidR="00FB2872" w:rsidRPr="00DA6B4E" w:rsidRDefault="00FB2872" w:rsidP="00151769">
      <w:pPr>
        <w:pStyle w:val="Odsekzoznamu"/>
        <w:spacing w:line="276" w:lineRule="auto"/>
        <w:ind w:left="1134" w:hanging="567"/>
        <w:contextualSpacing w:val="0"/>
        <w:jc w:val="both"/>
      </w:pPr>
      <m:oMathPara>
        <m:oMath>
          <m:r>
            <w:rPr>
              <w:rFonts w:ascii="Cambria Math" w:hAnsi="Cambria Math"/>
            </w:rPr>
            <m:t>počet bodov= 5.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4-x</m:t>
              </m:r>
            </m:e>
          </m:d>
          <m:r>
            <w:rPr>
              <w:rFonts w:ascii="Cambria Math" w:hAnsi="Cambria Math"/>
            </w:rPr>
            <m:t>.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4-x</m:t>
              </m:r>
            </m:e>
          </m:d>
          <m:r>
            <w:rPr>
              <w:rFonts w:ascii="Cambria Math" w:hAnsi="Cambria Math"/>
            </w:rPr>
            <m:t xml:space="preserve"> , kde x je známka</m:t>
          </m:r>
        </m:oMath>
      </m:oMathPara>
    </w:p>
    <w:p w:rsidR="00872A2E" w:rsidRPr="00DA6B4E" w:rsidRDefault="00BB4217" w:rsidP="00DA6B4E">
      <w:pPr>
        <w:pStyle w:val="Odsekzoznamu"/>
        <w:numPr>
          <w:ilvl w:val="0"/>
          <w:numId w:val="42"/>
        </w:numPr>
        <w:spacing w:before="120" w:line="276" w:lineRule="auto"/>
        <w:ind w:left="992" w:hanging="425"/>
        <w:contextualSpacing w:val="0"/>
        <w:jc w:val="both"/>
        <w:rPr>
          <w:b/>
        </w:rPr>
      </w:pPr>
      <w:r w:rsidRPr="00DA6B4E">
        <w:rPr>
          <w:b/>
        </w:rPr>
        <w:t>Dva</w:t>
      </w:r>
      <w:r w:rsidR="00FB2872" w:rsidRPr="00DA6B4E">
        <w:rPr>
          <w:b/>
        </w:rPr>
        <w:t xml:space="preserve"> p</w:t>
      </w:r>
      <w:r w:rsidR="00872A2E" w:rsidRPr="00DA6B4E">
        <w:rPr>
          <w:b/>
        </w:rPr>
        <w:t>rofilové predmety</w:t>
      </w:r>
    </w:p>
    <w:p w:rsidR="00FB2872" w:rsidRPr="00DA6B4E" w:rsidRDefault="00FB2872" w:rsidP="00151769">
      <w:pPr>
        <w:pStyle w:val="Odsekzoznamu"/>
        <w:numPr>
          <w:ilvl w:val="0"/>
          <w:numId w:val="43"/>
        </w:numPr>
        <w:tabs>
          <w:tab w:val="left" w:pos="993"/>
        </w:tabs>
        <w:spacing w:line="276" w:lineRule="auto"/>
        <w:ind w:left="1276" w:hanging="283"/>
        <w:contextualSpacing w:val="0"/>
        <w:jc w:val="both"/>
        <w:rPr>
          <w:b/>
        </w:rPr>
      </w:pPr>
      <w:r w:rsidRPr="00DA6B4E">
        <w:rPr>
          <w:b/>
        </w:rPr>
        <w:t>anglický jazyk</w:t>
      </w:r>
    </w:p>
    <w:p w:rsidR="00FB2872" w:rsidRPr="00DA6B4E" w:rsidRDefault="00FB2872" w:rsidP="00151769">
      <w:pPr>
        <w:pStyle w:val="Odsekzoznamu"/>
        <w:numPr>
          <w:ilvl w:val="0"/>
          <w:numId w:val="43"/>
        </w:numPr>
        <w:tabs>
          <w:tab w:val="left" w:pos="993"/>
        </w:tabs>
        <w:spacing w:line="276" w:lineRule="auto"/>
        <w:ind w:left="1276" w:hanging="283"/>
        <w:contextualSpacing w:val="0"/>
        <w:jc w:val="both"/>
        <w:rPr>
          <w:b/>
        </w:rPr>
      </w:pPr>
      <w:r w:rsidRPr="00DA6B4E">
        <w:rPr>
          <w:b/>
        </w:rPr>
        <w:t>fyzika</w:t>
      </w:r>
    </w:p>
    <w:p w:rsidR="00FB2872" w:rsidRPr="00DA6B4E" w:rsidRDefault="00872A2E" w:rsidP="00151769">
      <w:pPr>
        <w:pStyle w:val="Odsekzoznamu"/>
        <w:spacing w:line="276" w:lineRule="auto"/>
        <w:ind w:left="567"/>
        <w:contextualSpacing w:val="0"/>
      </w:pPr>
      <w:r w:rsidRPr="00DA6B4E">
        <w:t>Do celkového súčtu budú pridelené body za každú známku samostatne podľa nasledujúceho vzťahu:</w:t>
      </w:r>
    </w:p>
    <w:p w:rsidR="00872A2E" w:rsidRPr="00DA6B4E" w:rsidRDefault="00872A2E" w:rsidP="00151769">
      <w:pPr>
        <w:pStyle w:val="Odsekzoznamu"/>
        <w:spacing w:line="276" w:lineRule="auto"/>
        <w:ind w:left="567"/>
        <w:contextualSpacing w:val="0"/>
        <w:jc w:val="center"/>
      </w:pPr>
      <m:oMath>
        <m:r>
          <w:rPr>
            <w:rFonts w:ascii="Cambria Math" w:hAnsi="Cambria Math"/>
          </w:rPr>
          <m:t>počet bodov= 3.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4-x</m:t>
            </m:r>
          </m:e>
        </m:d>
        <m:r>
          <w:rPr>
            <w:rFonts w:ascii="Cambria Math" w:hAnsi="Cambria Math"/>
          </w:rPr>
          <m:t>.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4-x</m:t>
            </m:r>
          </m:e>
        </m:d>
        <m:r>
          <w:rPr>
            <w:rFonts w:ascii="Cambria Math" w:hAnsi="Cambria Math"/>
          </w:rPr>
          <m:t>,  kde x je známka</m:t>
        </m:r>
      </m:oMath>
      <w:r w:rsidRPr="00DA6B4E">
        <w:rPr>
          <w:rFonts w:eastAsiaTheme="minorEastAsia"/>
        </w:rPr>
        <w:t>.</w:t>
      </w:r>
    </w:p>
    <w:p w:rsidR="00637F3F" w:rsidRPr="00FD7B17" w:rsidRDefault="0017206E" w:rsidP="00DA6B4E">
      <w:pPr>
        <w:pStyle w:val="Odsekzoznamu"/>
        <w:numPr>
          <w:ilvl w:val="0"/>
          <w:numId w:val="42"/>
        </w:numPr>
        <w:spacing w:before="120" w:line="276" w:lineRule="auto"/>
        <w:ind w:left="992" w:hanging="425"/>
        <w:contextualSpacing w:val="0"/>
        <w:jc w:val="both"/>
        <w:rPr>
          <w:b/>
          <w:color w:val="C00000"/>
        </w:rPr>
      </w:pPr>
      <w:r w:rsidRPr="00FD7B17">
        <w:rPr>
          <w:b/>
          <w:color w:val="C00000"/>
        </w:rPr>
        <w:t>D</w:t>
      </w:r>
      <w:r w:rsidR="00637F3F" w:rsidRPr="00FD7B17">
        <w:rPr>
          <w:b/>
          <w:color w:val="C00000"/>
        </w:rPr>
        <w:t>oplnkové predmety</w:t>
      </w:r>
      <w:r w:rsidRPr="00FD7B17">
        <w:rPr>
          <w:b/>
          <w:color w:val="C00000"/>
        </w:rPr>
        <w:t xml:space="preserve"> </w:t>
      </w:r>
      <w:r w:rsidRPr="00FD7B17">
        <w:rPr>
          <w:color w:val="C00000"/>
        </w:rPr>
        <w:t>SPŠE Hálova nestanovuje.</w:t>
      </w:r>
    </w:p>
    <w:p w:rsidR="00872A2E" w:rsidRPr="00DF4858" w:rsidRDefault="00C72557" w:rsidP="00561BF9">
      <w:pPr>
        <w:pStyle w:val="Odsekzoznamu"/>
        <w:numPr>
          <w:ilvl w:val="0"/>
          <w:numId w:val="37"/>
        </w:numPr>
        <w:spacing w:before="120" w:line="276" w:lineRule="auto"/>
        <w:ind w:left="567" w:hanging="425"/>
        <w:contextualSpacing w:val="0"/>
        <w:jc w:val="both"/>
        <w:rPr>
          <w:b/>
        </w:rPr>
      </w:pPr>
      <w:r w:rsidRPr="00DF4858">
        <w:rPr>
          <w:b/>
        </w:rPr>
        <w:t xml:space="preserve">ZOHĽADNENIE CELKOVÉHO PROSPECHU  </w:t>
      </w:r>
    </w:p>
    <w:p w:rsidR="00872A2E" w:rsidRPr="00DF4858" w:rsidRDefault="00872A2E" w:rsidP="00561BF9">
      <w:pPr>
        <w:pStyle w:val="Odsekzoznamu"/>
        <w:spacing w:line="276" w:lineRule="auto"/>
        <w:ind w:left="567"/>
        <w:contextualSpacing w:val="0"/>
        <w:jc w:val="both"/>
      </w:pPr>
      <w:r w:rsidRPr="00DF4858">
        <w:t xml:space="preserve">Ak žiak dosiahol v 8., 7. a 6. ročníku stupeň 1 </w:t>
      </w:r>
      <w:r w:rsidR="00884ACD" w:rsidRPr="00DF4858">
        <w:t>-</w:t>
      </w:r>
      <w:r w:rsidRPr="00DF4858">
        <w:t xml:space="preserve"> výborný zo všetkých predmetov, do celkov</w:t>
      </w:r>
      <w:r w:rsidRPr="00DF4858">
        <w:t>é</w:t>
      </w:r>
      <w:r w:rsidRPr="00DF4858">
        <w:t xml:space="preserve">ho hodnotenia sa započíta 5 bodov za každý školský rok. </w:t>
      </w:r>
    </w:p>
    <w:p w:rsidR="00872A2E" w:rsidRPr="00DF4858" w:rsidRDefault="00872A2E" w:rsidP="00561BF9">
      <w:pPr>
        <w:pStyle w:val="Odsekzoznamu"/>
        <w:numPr>
          <w:ilvl w:val="0"/>
          <w:numId w:val="38"/>
        </w:numPr>
        <w:spacing w:before="120" w:line="276" w:lineRule="auto"/>
        <w:ind w:left="567" w:hanging="425"/>
        <w:contextualSpacing w:val="0"/>
        <w:jc w:val="both"/>
        <w:rPr>
          <w:b/>
        </w:rPr>
      </w:pPr>
      <w:r w:rsidRPr="00DF4858">
        <w:rPr>
          <w:b/>
        </w:rPr>
        <w:t>ĎALŠIE KRITÉRIÁ</w:t>
      </w:r>
    </w:p>
    <w:p w:rsidR="00872A2E" w:rsidRPr="00DF4858" w:rsidRDefault="00872A2E" w:rsidP="003A3357">
      <w:pPr>
        <w:pStyle w:val="Odsekzoznamu"/>
        <w:spacing w:before="120" w:line="276" w:lineRule="auto"/>
        <w:ind w:left="567"/>
        <w:contextualSpacing w:val="0"/>
        <w:jc w:val="both"/>
        <w:rPr>
          <w:b/>
        </w:rPr>
      </w:pPr>
      <w:r w:rsidRPr="00DF4858">
        <w:t>Do celkového súčtu budú pridelené body za každé kritérium samostatne</w:t>
      </w:r>
      <w:r w:rsidR="00561BF9" w:rsidRPr="00DF4858">
        <w:t>:</w:t>
      </w:r>
    </w:p>
    <w:p w:rsidR="00872A2E" w:rsidRPr="00DF4858" w:rsidRDefault="00872A2E" w:rsidP="003A3357">
      <w:pPr>
        <w:pStyle w:val="Odsekzoznamu"/>
        <w:numPr>
          <w:ilvl w:val="0"/>
          <w:numId w:val="45"/>
        </w:numPr>
        <w:tabs>
          <w:tab w:val="left" w:pos="993"/>
        </w:tabs>
        <w:spacing w:before="60" w:line="276" w:lineRule="auto"/>
        <w:ind w:hanging="295"/>
        <w:contextualSpacing w:val="0"/>
        <w:jc w:val="both"/>
      </w:pPr>
      <w:r w:rsidRPr="00567FD0">
        <w:rPr>
          <w:b/>
        </w:rPr>
        <w:t>Predmetová olympiáda</w:t>
      </w:r>
      <w:r w:rsidRPr="00DF4858">
        <w:t xml:space="preserve"> </w:t>
      </w:r>
      <m:oMath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0;100</m:t>
            </m:r>
          </m:e>
        </m:d>
      </m:oMath>
      <w:r w:rsidR="00561BF9" w:rsidRPr="00DF4858">
        <w:rPr>
          <w:rFonts w:eastAsiaTheme="minorEastAsia"/>
        </w:rPr>
        <w:t xml:space="preserve"> bodov</w:t>
      </w:r>
    </w:p>
    <w:p w:rsidR="00872A2E" w:rsidRDefault="00872A2E" w:rsidP="003A3357">
      <w:pPr>
        <w:pStyle w:val="Odsekzoznamu"/>
        <w:spacing w:before="60" w:line="276" w:lineRule="auto"/>
        <w:ind w:left="993"/>
        <w:contextualSpacing w:val="0"/>
        <w:jc w:val="both"/>
      </w:pPr>
      <w:r w:rsidRPr="00DF4858">
        <w:t>Predmetová olympiáda sa započítava do celkového hodnotenia, ak sa žiak umiestnil na 1. mieste až 5. mieste v okresnom alebo krajskom kole v 8. ročníku alebo 9. ročníku v olympiáde zo</w:t>
      </w:r>
      <w:r w:rsidR="002C1C8E">
        <w:t xml:space="preserve"> SJL, cudzieho jazyka (</w:t>
      </w:r>
      <w:r w:rsidR="002C1C8E" w:rsidRPr="00263414">
        <w:t>ANJ, NEJ, RUJ, SJA, FRJ), DEJ, MAT,</w:t>
      </w:r>
      <w:r w:rsidR="002C1C8E">
        <w:t xml:space="preserve"> </w:t>
      </w:r>
      <w:r w:rsidR="002C1C8E" w:rsidRPr="00263414">
        <w:t>FYZ, CHE, BIO, GEG alebo technickej olympiáde a Pytagoriáde.</w:t>
      </w:r>
    </w:p>
    <w:p w:rsidR="00567FD0" w:rsidRDefault="00567FD0" w:rsidP="003A3357">
      <w:pPr>
        <w:pStyle w:val="Odsekzoznamu"/>
        <w:numPr>
          <w:ilvl w:val="0"/>
          <w:numId w:val="45"/>
        </w:numPr>
        <w:tabs>
          <w:tab w:val="left" w:pos="993"/>
        </w:tabs>
        <w:spacing w:before="60" w:line="276" w:lineRule="auto"/>
        <w:ind w:hanging="295"/>
        <w:contextualSpacing w:val="0"/>
        <w:jc w:val="both"/>
      </w:pPr>
      <w:r w:rsidRPr="00567FD0">
        <w:rPr>
          <w:b/>
        </w:rPr>
        <w:t>Športová súťaž alebo športová výkonnosť</w:t>
      </w:r>
      <w:r>
        <w:t xml:space="preserve"> - nezapočítava sa.</w:t>
      </w:r>
    </w:p>
    <w:p w:rsidR="00567FD0" w:rsidRPr="00DF4858" w:rsidRDefault="00567FD0" w:rsidP="003A3357">
      <w:pPr>
        <w:pStyle w:val="Odsekzoznamu"/>
        <w:numPr>
          <w:ilvl w:val="0"/>
          <w:numId w:val="45"/>
        </w:numPr>
        <w:tabs>
          <w:tab w:val="left" w:pos="993"/>
        </w:tabs>
        <w:spacing w:before="60" w:line="276" w:lineRule="auto"/>
        <w:ind w:left="993" w:hanging="426"/>
        <w:contextualSpacing w:val="0"/>
        <w:jc w:val="both"/>
      </w:pPr>
      <w:r>
        <w:rPr>
          <w:b/>
        </w:rPr>
        <w:t xml:space="preserve">Umelecký výkon </w:t>
      </w:r>
      <w:r w:rsidRPr="00567FD0">
        <w:t>- nezapočítava sa.</w:t>
      </w:r>
      <w:r>
        <w:t xml:space="preserve"> </w:t>
      </w:r>
    </w:p>
    <w:p w:rsidR="002C1C8E" w:rsidRDefault="00872A2E" w:rsidP="003A3357">
      <w:pPr>
        <w:pStyle w:val="Odsekzoznamu"/>
        <w:numPr>
          <w:ilvl w:val="0"/>
          <w:numId w:val="45"/>
        </w:numPr>
        <w:spacing w:before="60" w:line="276" w:lineRule="auto"/>
        <w:ind w:left="993" w:hanging="426"/>
        <w:contextualSpacing w:val="0"/>
        <w:jc w:val="both"/>
      </w:pPr>
      <w:r w:rsidRPr="00567FD0">
        <w:rPr>
          <w:b/>
        </w:rPr>
        <w:t>Celonárodné a medzinárodné umiestnenia</w:t>
      </w:r>
      <w:r w:rsidR="00561BF9" w:rsidRPr="00DF4858">
        <w:t xml:space="preserve"> </w:t>
      </w:r>
      <w:r w:rsidRPr="00DF4858">
        <w:t>sa započítavajú do celkového hodnotenia</w:t>
      </w:r>
      <w:r w:rsidR="00567FD0">
        <w:t xml:space="preserve"> v rozsahu </w:t>
      </w:r>
      <m:oMath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0;100</m:t>
            </m:r>
          </m:e>
        </m:d>
      </m:oMath>
      <w:r w:rsidR="00567FD0" w:rsidRPr="00567FD0">
        <w:rPr>
          <w:rFonts w:eastAsiaTheme="minorEastAsia"/>
        </w:rPr>
        <w:t xml:space="preserve"> bodov</w:t>
      </w:r>
      <w:r w:rsidR="00C84045" w:rsidRPr="00DF4858">
        <w:t>, ak sa žiak v</w:t>
      </w:r>
      <w:r w:rsidR="002C1C8E">
        <w:t> 8. a/alebo</w:t>
      </w:r>
      <w:r w:rsidR="00C84045" w:rsidRPr="00DF4858">
        <w:t xml:space="preserve"> 9. ročníku umiestnil na 1. mieste až 5. mieste v olympiáde alebo </w:t>
      </w:r>
      <w:r w:rsidR="002C1C8E">
        <w:t>inej súťaži.</w:t>
      </w:r>
    </w:p>
    <w:p w:rsidR="00872A2E" w:rsidRPr="00DF4858" w:rsidRDefault="00884ACD" w:rsidP="003A3357">
      <w:pPr>
        <w:pStyle w:val="Odsekzoznamu"/>
        <w:numPr>
          <w:ilvl w:val="0"/>
          <w:numId w:val="45"/>
        </w:numPr>
        <w:spacing w:before="60" w:line="276" w:lineRule="auto"/>
        <w:ind w:left="993"/>
        <w:contextualSpacing w:val="0"/>
        <w:jc w:val="both"/>
      </w:pPr>
      <w:r w:rsidRPr="00DA6B4E">
        <w:rPr>
          <w:b/>
        </w:rPr>
        <w:t>V</w:t>
      </w:r>
      <w:r w:rsidR="00872A2E" w:rsidRPr="00DA6B4E">
        <w:rPr>
          <w:b/>
        </w:rPr>
        <w:t>lastné kritérium</w:t>
      </w:r>
      <w:r w:rsidR="00872A2E" w:rsidRPr="00DF4858">
        <w:t xml:space="preserve"> </w:t>
      </w:r>
      <w:r w:rsidR="00C84045" w:rsidRPr="00DF4858">
        <w:t>SPŠE Hálova</w:t>
      </w:r>
      <w:r w:rsidR="00DA6B4E">
        <w:t xml:space="preserve"> nestanovuje.</w:t>
      </w:r>
    </w:p>
    <w:p w:rsidR="0017206E" w:rsidRDefault="0017206E">
      <w:pPr>
        <w:rPr>
          <w:b/>
        </w:rPr>
      </w:pPr>
      <w:r>
        <w:rPr>
          <w:b/>
        </w:rPr>
        <w:br w:type="page"/>
      </w:r>
    </w:p>
    <w:p w:rsidR="00872A2E" w:rsidRPr="00DF4858" w:rsidRDefault="00872A2E" w:rsidP="00643997">
      <w:pPr>
        <w:jc w:val="both"/>
        <w:rPr>
          <w:b/>
        </w:rPr>
      </w:pPr>
    </w:p>
    <w:tbl>
      <w:tblPr>
        <w:tblStyle w:val="Webovtabuka1"/>
        <w:tblW w:w="0" w:type="auto"/>
        <w:tblInd w:w="163" w:type="dxa"/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10490"/>
      </w:tblGrid>
      <w:tr w:rsidR="00AA1584" w:rsidRPr="00DF4858" w:rsidTr="008E35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0410" w:type="dxa"/>
            <w:shd w:val="clear" w:color="auto" w:fill="DBE5F1" w:themeFill="accent1" w:themeFillTint="33"/>
            <w:vAlign w:val="center"/>
          </w:tcPr>
          <w:p w:rsidR="00AA1584" w:rsidRPr="00DF4858" w:rsidRDefault="00D4144A" w:rsidP="0089392F">
            <w:pPr>
              <w:spacing w:line="276" w:lineRule="auto"/>
              <w:jc w:val="both"/>
              <w:rPr>
                <w:b/>
              </w:rPr>
            </w:pPr>
            <w:r w:rsidRPr="00DF4858">
              <w:rPr>
                <w:b/>
              </w:rPr>
              <w:t>IV</w:t>
            </w:r>
            <w:r w:rsidR="00AA1584" w:rsidRPr="00DF4858">
              <w:rPr>
                <w:b/>
              </w:rPr>
              <w:t>. VYHODNOTENIE VÝSLEDKOV PRIJÍMACIEHO KONANIA</w:t>
            </w:r>
          </w:p>
        </w:tc>
      </w:tr>
    </w:tbl>
    <w:p w:rsidR="004964B6" w:rsidRPr="00DF4858" w:rsidRDefault="002C420F" w:rsidP="0089392F">
      <w:pPr>
        <w:pStyle w:val="Odsekzoznamu"/>
        <w:numPr>
          <w:ilvl w:val="0"/>
          <w:numId w:val="16"/>
        </w:numPr>
        <w:spacing w:before="60" w:line="276" w:lineRule="auto"/>
        <w:ind w:left="284" w:hanging="284"/>
        <w:contextualSpacing w:val="0"/>
        <w:jc w:val="both"/>
        <w:rPr>
          <w:b/>
        </w:rPr>
      </w:pPr>
      <w:r w:rsidRPr="00DF4858">
        <w:rPr>
          <w:b/>
        </w:rPr>
        <w:t>Na základe výsledkov prijímacieho konania</w:t>
      </w:r>
      <w:r w:rsidR="006C1FEF" w:rsidRPr="00DF4858">
        <w:rPr>
          <w:b/>
        </w:rPr>
        <w:t xml:space="preserve"> budú prijat</w:t>
      </w:r>
      <w:r w:rsidR="00762F15" w:rsidRPr="00DF4858">
        <w:rPr>
          <w:b/>
        </w:rPr>
        <w:t xml:space="preserve">í uchádzači, ktorí po zoradení od najvyššieho počtu </w:t>
      </w:r>
      <w:r w:rsidR="00B74323" w:rsidRPr="00DF4858">
        <w:rPr>
          <w:b/>
        </w:rPr>
        <w:t>bodov k najnižšiemu počtu bodov dosiahnu umiestnenie do počtu rov</w:t>
      </w:r>
      <w:r w:rsidR="00F52107" w:rsidRPr="00DF4858">
        <w:rPr>
          <w:b/>
        </w:rPr>
        <w:t>n</w:t>
      </w:r>
      <w:r w:rsidR="00F52107" w:rsidRPr="00DF4858">
        <w:rPr>
          <w:b/>
        </w:rPr>
        <w:t>a</w:t>
      </w:r>
      <w:r w:rsidR="00F52107" w:rsidRPr="00DF4858">
        <w:rPr>
          <w:b/>
        </w:rPr>
        <w:t>júcemu sa počtu voľných miest.</w:t>
      </w:r>
    </w:p>
    <w:p w:rsidR="006E29A3" w:rsidRPr="00DF4858" w:rsidRDefault="00AC57AD" w:rsidP="0089392F">
      <w:pPr>
        <w:pStyle w:val="Odsekzoznamu"/>
        <w:numPr>
          <w:ilvl w:val="0"/>
          <w:numId w:val="16"/>
        </w:numPr>
        <w:spacing w:before="60" w:line="276" w:lineRule="auto"/>
        <w:ind w:left="284" w:hanging="284"/>
        <w:contextualSpacing w:val="0"/>
        <w:jc w:val="both"/>
      </w:pPr>
      <w:r w:rsidRPr="00DF4858">
        <w:t xml:space="preserve">Uchádzači, ktorí po zoradení od </w:t>
      </w:r>
      <w:r w:rsidR="00B74323" w:rsidRPr="00DF4858">
        <w:t>najvyššieho počtu bodov k najnižšiemu počtu bodov nedosiahnu umiestnenie do počtu rovnajúcemu sa počtu voľných miest v príslušnom študijnom odbore, n</w:t>
      </w:r>
      <w:r w:rsidR="00B74323" w:rsidRPr="00DF4858">
        <w:t>e</w:t>
      </w:r>
      <w:r w:rsidR="00B74323" w:rsidRPr="00DF4858">
        <w:t>budú prijatí pre nedostatok miesta.</w:t>
      </w:r>
    </w:p>
    <w:p w:rsidR="00543CB3" w:rsidRPr="00DF4858" w:rsidRDefault="00CC60EF" w:rsidP="0089392F">
      <w:pPr>
        <w:pStyle w:val="Odsekzoznamu"/>
        <w:numPr>
          <w:ilvl w:val="0"/>
          <w:numId w:val="16"/>
        </w:numPr>
        <w:tabs>
          <w:tab w:val="left" w:pos="426"/>
        </w:tabs>
        <w:spacing w:before="60" w:line="276" w:lineRule="auto"/>
        <w:ind w:left="284" w:hanging="284"/>
        <w:contextualSpacing w:val="0"/>
        <w:jc w:val="both"/>
      </w:pPr>
      <w:r w:rsidRPr="00DF4858">
        <w:t xml:space="preserve">Pri rovnosti počtu bodov rozhodujú </w:t>
      </w:r>
      <w:r w:rsidR="00B74323" w:rsidRPr="00DF4858">
        <w:t>o poradí uchádzačov pomocné kritériá v poradí:</w:t>
      </w:r>
    </w:p>
    <w:p w:rsidR="00231E72" w:rsidRPr="00DF4858" w:rsidRDefault="00EC4C06" w:rsidP="0089392F">
      <w:pPr>
        <w:pStyle w:val="Odsekzoznamu"/>
        <w:numPr>
          <w:ilvl w:val="0"/>
          <w:numId w:val="47"/>
        </w:numPr>
        <w:spacing w:line="276" w:lineRule="auto"/>
        <w:ind w:left="567" w:hanging="283"/>
        <w:jc w:val="both"/>
      </w:pPr>
      <w:r w:rsidRPr="00DF4858">
        <w:t>p</w:t>
      </w:r>
      <w:r w:rsidR="00231E72" w:rsidRPr="00DF4858">
        <w:t>odľa § 67 ods. 3 zákona č. 245/2008 Z. z. o výchove a vzdelávaní (školský zákon) a o zmene a doplnení niektorých zákonov v znení neskorších predpisov bude prednostne prijatý uch</w:t>
      </w:r>
      <w:r w:rsidR="00231E72" w:rsidRPr="00DF4858">
        <w:t>á</w:t>
      </w:r>
      <w:r w:rsidR="00231E72" w:rsidRPr="00DF4858">
        <w:t>dzač, ktorý má podľa rozhodnutia posudkovej komisie sociálneho zabezpečenia zmenenú pr</w:t>
      </w:r>
      <w:r w:rsidR="00231E72" w:rsidRPr="00DF4858">
        <w:t>a</w:t>
      </w:r>
      <w:r w:rsidR="00231E72" w:rsidRPr="00DF4858">
        <w:t>covnú schopnosť,</w:t>
      </w:r>
    </w:p>
    <w:p w:rsidR="00231E72" w:rsidRPr="00DF4858" w:rsidRDefault="00231E72" w:rsidP="0089392F">
      <w:pPr>
        <w:pStyle w:val="Odsekzoznamu"/>
        <w:numPr>
          <w:ilvl w:val="0"/>
          <w:numId w:val="47"/>
        </w:numPr>
        <w:spacing w:line="276" w:lineRule="auto"/>
        <w:ind w:left="567" w:hanging="283"/>
        <w:jc w:val="both"/>
      </w:pPr>
      <w:r w:rsidRPr="00DF4858">
        <w:t>získal väčší počet bodov za bod č. 3 Ďalšie kritéri</w:t>
      </w:r>
      <w:r w:rsidR="00C278E8">
        <w:t>á</w:t>
      </w:r>
      <w:r w:rsidRPr="00DF4858">
        <w:t xml:space="preserve">, </w:t>
      </w:r>
    </w:p>
    <w:p w:rsidR="00231E72" w:rsidRPr="00DF4858" w:rsidRDefault="00231E72" w:rsidP="0089392F">
      <w:pPr>
        <w:pStyle w:val="Odsekzoznamu"/>
        <w:numPr>
          <w:ilvl w:val="0"/>
          <w:numId w:val="47"/>
        </w:numPr>
        <w:spacing w:line="276" w:lineRule="auto"/>
        <w:ind w:left="567" w:hanging="283"/>
        <w:jc w:val="both"/>
      </w:pPr>
      <w:r w:rsidRPr="00DF4858">
        <w:t xml:space="preserve">dosiahol väčší počet </w:t>
      </w:r>
      <w:r w:rsidR="00A8227D">
        <w:t xml:space="preserve">bodov </w:t>
      </w:r>
      <w:r w:rsidRPr="00DF4858">
        <w:t xml:space="preserve">z predmetu </w:t>
      </w:r>
      <w:r w:rsidR="002A5DB7">
        <w:t>fyzika</w:t>
      </w:r>
      <w:r w:rsidRPr="00DF4858">
        <w:t>.</w:t>
      </w:r>
    </w:p>
    <w:p w:rsidR="00D4144A" w:rsidRPr="00DF4858" w:rsidRDefault="00D4144A" w:rsidP="00D4144A">
      <w:pPr>
        <w:jc w:val="both"/>
        <w:rPr>
          <w:b/>
        </w:rPr>
      </w:pPr>
    </w:p>
    <w:tbl>
      <w:tblPr>
        <w:tblStyle w:val="Webovtabuka1"/>
        <w:tblW w:w="0" w:type="auto"/>
        <w:tblInd w:w="163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00"/>
      </w:tblGrid>
      <w:tr w:rsidR="00D4144A" w:rsidRPr="00DF4858" w:rsidTr="008E35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0410" w:type="dxa"/>
            <w:shd w:val="clear" w:color="auto" w:fill="DBE5F1" w:themeFill="accent1" w:themeFillTint="33"/>
            <w:vAlign w:val="center"/>
          </w:tcPr>
          <w:p w:rsidR="00D4144A" w:rsidRPr="00DF4858" w:rsidRDefault="00D4144A" w:rsidP="007E23BF">
            <w:pPr>
              <w:spacing w:line="276" w:lineRule="auto"/>
              <w:rPr>
                <w:b/>
              </w:rPr>
            </w:pPr>
            <w:r w:rsidRPr="00DF4858">
              <w:rPr>
                <w:b/>
              </w:rPr>
              <w:t xml:space="preserve">V. </w:t>
            </w:r>
            <w:r w:rsidRPr="00DF4858">
              <w:rPr>
                <w:b/>
                <w:caps/>
              </w:rPr>
              <w:t>záverečné ustanovenia</w:t>
            </w:r>
          </w:p>
        </w:tc>
      </w:tr>
    </w:tbl>
    <w:p w:rsidR="00E517F4" w:rsidRPr="00DF4858" w:rsidRDefault="00E517F4" w:rsidP="007E23BF">
      <w:pPr>
        <w:numPr>
          <w:ilvl w:val="0"/>
          <w:numId w:val="5"/>
        </w:numPr>
        <w:spacing w:before="120" w:line="276" w:lineRule="auto"/>
        <w:ind w:left="426" w:hanging="426"/>
        <w:jc w:val="both"/>
      </w:pPr>
      <w:r w:rsidRPr="00DF4858">
        <w:t xml:space="preserve">Tieto kritériá sú platné od </w:t>
      </w:r>
      <w:r w:rsidR="0017206E" w:rsidRPr="00E676E0">
        <w:rPr>
          <w:b/>
          <w:color w:val="C00000"/>
        </w:rPr>
        <w:t>6</w:t>
      </w:r>
      <w:r w:rsidRPr="00E676E0">
        <w:rPr>
          <w:b/>
          <w:color w:val="C00000"/>
        </w:rPr>
        <w:t xml:space="preserve">. </w:t>
      </w:r>
      <w:r w:rsidR="007E23BF" w:rsidRPr="00E676E0">
        <w:rPr>
          <w:b/>
          <w:color w:val="C00000"/>
        </w:rPr>
        <w:t>mája</w:t>
      </w:r>
      <w:r w:rsidRPr="00E676E0">
        <w:rPr>
          <w:b/>
          <w:color w:val="C00000"/>
        </w:rPr>
        <w:t xml:space="preserve"> 20</w:t>
      </w:r>
      <w:r w:rsidR="007F01B2" w:rsidRPr="00E676E0">
        <w:rPr>
          <w:b/>
          <w:color w:val="C00000"/>
        </w:rPr>
        <w:t>20</w:t>
      </w:r>
      <w:r w:rsidRPr="00E676E0">
        <w:rPr>
          <w:b/>
          <w:color w:val="C00000"/>
        </w:rPr>
        <w:t xml:space="preserve"> </w:t>
      </w:r>
      <w:r w:rsidRPr="00DF4858">
        <w:t>pre prijímanie žiakov do I. ročníka štúdia v školskom roku 20</w:t>
      </w:r>
      <w:r w:rsidR="007F01B2" w:rsidRPr="00DF4858">
        <w:t>20</w:t>
      </w:r>
      <w:r w:rsidRPr="00DF4858">
        <w:t>/20</w:t>
      </w:r>
      <w:r w:rsidR="00B83001" w:rsidRPr="00DF4858">
        <w:t>2</w:t>
      </w:r>
      <w:r w:rsidR="007F01B2" w:rsidRPr="00DF4858">
        <w:t>1</w:t>
      </w:r>
      <w:r w:rsidRPr="00DF4858">
        <w:t>.</w:t>
      </w:r>
    </w:p>
    <w:p w:rsidR="00A849C6" w:rsidRPr="00DF4858" w:rsidRDefault="00C265E5" w:rsidP="007E23BF">
      <w:pPr>
        <w:numPr>
          <w:ilvl w:val="0"/>
          <w:numId w:val="5"/>
        </w:numPr>
        <w:spacing w:before="40" w:line="276" w:lineRule="auto"/>
        <w:ind w:left="425" w:hanging="425"/>
        <w:jc w:val="both"/>
      </w:pPr>
      <w:r w:rsidRPr="00DF4858">
        <w:t>V prípade neprijatého uchádzača má možnosť jeho zákonný zástupca podať odvolanie</w:t>
      </w:r>
      <w:r w:rsidR="00A849C6" w:rsidRPr="00DF4858">
        <w:t xml:space="preserve"> do</w:t>
      </w:r>
      <w:r w:rsidR="0002738C" w:rsidRPr="00DF4858">
        <w:t xml:space="preserve"> </w:t>
      </w:r>
      <w:r w:rsidRPr="00DF4858">
        <w:t>5</w:t>
      </w:r>
      <w:r w:rsidR="00A849C6" w:rsidRPr="00DF4858">
        <w:t xml:space="preserve"> dní odo dňa jeho doručenia riaditeľk</w:t>
      </w:r>
      <w:r w:rsidR="00146B43" w:rsidRPr="00DF4858">
        <w:t>e</w:t>
      </w:r>
      <w:r w:rsidR="00A849C6" w:rsidRPr="00DF4858">
        <w:t xml:space="preserve"> SPŠE, Hálova 16, 851 01 Bratislava 5.</w:t>
      </w:r>
    </w:p>
    <w:p w:rsidR="00A849C6" w:rsidRPr="00AE250F" w:rsidRDefault="00A849C6" w:rsidP="00AE250F">
      <w:pPr>
        <w:numPr>
          <w:ilvl w:val="0"/>
          <w:numId w:val="5"/>
        </w:numPr>
        <w:spacing w:before="40" w:line="276" w:lineRule="auto"/>
        <w:ind w:left="425" w:hanging="425"/>
        <w:jc w:val="both"/>
        <w:rPr>
          <w:b/>
        </w:rPr>
      </w:pPr>
      <w:r w:rsidRPr="00AE250F">
        <w:rPr>
          <w:b/>
        </w:rPr>
        <w:t>Kontaktn</w:t>
      </w:r>
      <w:r w:rsidR="005B11A9" w:rsidRPr="00AE250F">
        <w:rPr>
          <w:b/>
        </w:rPr>
        <w:t xml:space="preserve">ou </w:t>
      </w:r>
      <w:r w:rsidRPr="00AE250F">
        <w:rPr>
          <w:b/>
        </w:rPr>
        <w:t>osob</w:t>
      </w:r>
      <w:r w:rsidR="005B11A9" w:rsidRPr="00AE250F">
        <w:rPr>
          <w:b/>
        </w:rPr>
        <w:t>ou</w:t>
      </w:r>
      <w:r w:rsidRPr="00AE250F">
        <w:rPr>
          <w:b/>
        </w:rPr>
        <w:t xml:space="preserve"> pre prijímacie konanie je Mgr. Alena Brychtová</w:t>
      </w:r>
      <w:r w:rsidR="00F51312" w:rsidRPr="00AE250F">
        <w:rPr>
          <w:b/>
        </w:rPr>
        <w:t>, zástupkyňa riad</w:t>
      </w:r>
      <w:r w:rsidR="00F51312" w:rsidRPr="00AE250F">
        <w:rPr>
          <w:b/>
        </w:rPr>
        <w:t>i</w:t>
      </w:r>
      <w:r w:rsidR="00F51312" w:rsidRPr="00AE250F">
        <w:rPr>
          <w:b/>
        </w:rPr>
        <w:t>teľky</w:t>
      </w:r>
      <w:r w:rsidR="00AE250F" w:rsidRPr="00AE250F">
        <w:rPr>
          <w:b/>
        </w:rPr>
        <w:t xml:space="preserve">  </w:t>
      </w:r>
      <w:r w:rsidRPr="00AE250F">
        <w:rPr>
          <w:b/>
        </w:rPr>
        <w:t>(02/63 82 34 02).</w:t>
      </w:r>
    </w:p>
    <w:p w:rsidR="00C34836" w:rsidRPr="00DF4858" w:rsidRDefault="00C34836" w:rsidP="007E23BF">
      <w:pPr>
        <w:spacing w:before="60" w:line="276" w:lineRule="auto"/>
        <w:jc w:val="both"/>
      </w:pPr>
    </w:p>
    <w:p w:rsidR="00A849C6" w:rsidRPr="00DF4858" w:rsidRDefault="00077F41" w:rsidP="007E23BF">
      <w:pPr>
        <w:spacing w:before="60" w:line="276" w:lineRule="auto"/>
        <w:jc w:val="both"/>
      </w:pPr>
      <w:r w:rsidRPr="00DF4858">
        <w:t xml:space="preserve">V </w:t>
      </w:r>
      <w:r w:rsidR="00E517F4" w:rsidRPr="00DF4858">
        <w:t>Bratislav</w:t>
      </w:r>
      <w:r w:rsidRPr="00DF4858">
        <w:t>e</w:t>
      </w:r>
      <w:r w:rsidR="00E517F4" w:rsidRPr="00DF4858">
        <w:t xml:space="preserve"> </w:t>
      </w:r>
      <w:r w:rsidR="00FD7B17">
        <w:t>6</w:t>
      </w:r>
      <w:r w:rsidR="00E517F4" w:rsidRPr="00DF4858">
        <w:t xml:space="preserve">. </w:t>
      </w:r>
      <w:r w:rsidR="00DA6B4E">
        <w:t>mája</w:t>
      </w:r>
      <w:r w:rsidR="00401321" w:rsidRPr="00DF4858">
        <w:t xml:space="preserve"> 20</w:t>
      </w:r>
      <w:r w:rsidR="007F01B2" w:rsidRPr="00DF4858">
        <w:t>20</w:t>
      </w:r>
    </w:p>
    <w:p w:rsidR="00E61DFC" w:rsidRPr="00DF4858" w:rsidRDefault="00E61DFC" w:rsidP="007E23BF">
      <w:pPr>
        <w:spacing w:before="60" w:line="276" w:lineRule="auto"/>
        <w:jc w:val="both"/>
      </w:pPr>
    </w:p>
    <w:p w:rsidR="000137ED" w:rsidRPr="00DF4858" w:rsidRDefault="000137ED" w:rsidP="007E23BF">
      <w:pPr>
        <w:spacing w:before="60" w:line="276" w:lineRule="auto"/>
        <w:jc w:val="both"/>
      </w:pPr>
    </w:p>
    <w:p w:rsidR="000E70A9" w:rsidRPr="00DF4858" w:rsidRDefault="000E70A9" w:rsidP="007E23BF">
      <w:pPr>
        <w:spacing w:before="60" w:line="276" w:lineRule="auto"/>
        <w:jc w:val="both"/>
      </w:pPr>
    </w:p>
    <w:p w:rsidR="00DE520F" w:rsidRPr="00DF4858" w:rsidRDefault="00DE520F" w:rsidP="007E23BF">
      <w:pPr>
        <w:spacing w:line="276" w:lineRule="auto"/>
        <w:ind w:firstLine="6096"/>
      </w:pPr>
      <w:r w:rsidRPr="00DF4858">
        <w:t>Ing. Iveta Šafránková</w:t>
      </w:r>
      <w:r w:rsidR="009F6B73" w:rsidRPr="00DF4858">
        <w:t>, v. r.</w:t>
      </w:r>
    </w:p>
    <w:p w:rsidR="00DE520F" w:rsidRPr="00DF4858" w:rsidRDefault="00DE520F" w:rsidP="007E23BF">
      <w:pPr>
        <w:tabs>
          <w:tab w:val="center" w:pos="8110"/>
        </w:tabs>
        <w:spacing w:line="276" w:lineRule="auto"/>
        <w:ind w:firstLine="6840"/>
      </w:pPr>
      <w:r w:rsidRPr="00DF4858">
        <w:t xml:space="preserve"> riaditeľka</w:t>
      </w:r>
    </w:p>
    <w:p w:rsidR="009E2B5C" w:rsidRDefault="009E2B5C" w:rsidP="009E2B5C">
      <w:pPr>
        <w:ind w:left="709"/>
        <w:jc w:val="both"/>
      </w:pPr>
    </w:p>
    <w:p w:rsidR="00F90ED3" w:rsidRDefault="00F90ED3" w:rsidP="00D658C6">
      <w:pPr>
        <w:ind w:left="709"/>
        <w:jc w:val="both"/>
      </w:pPr>
    </w:p>
    <w:sectPr w:rsidR="00F90ED3" w:rsidSect="00433377">
      <w:headerReference w:type="default" r:id="rId13"/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069" w:rsidRDefault="001F3069">
      <w:r>
        <w:separator/>
      </w:r>
    </w:p>
  </w:endnote>
  <w:endnote w:type="continuationSeparator" w:id="0">
    <w:p w:rsidR="001F3069" w:rsidRDefault="001F3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069" w:rsidRDefault="001F3069">
      <w:r>
        <w:separator/>
      </w:r>
    </w:p>
  </w:footnote>
  <w:footnote w:type="continuationSeparator" w:id="0">
    <w:p w:rsidR="001F3069" w:rsidRDefault="001F3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E1F" w:rsidRDefault="008E2383">
    <w:pPr>
      <w:pStyle w:val="Hlavika"/>
    </w:pPr>
    <w:r w:rsidRPr="008E2383">
      <w:rPr>
        <w:noProof/>
      </w:rPr>
      <w:drawing>
        <wp:anchor distT="0" distB="0" distL="114300" distR="114300" simplePos="0" relativeHeight="251659264" behindDoc="0" locked="0" layoutInCell="1" allowOverlap="1" wp14:anchorId="156AE1A1" wp14:editId="405E97B5">
          <wp:simplePos x="0" y="0"/>
          <wp:positionH relativeFrom="column">
            <wp:posOffset>-17780</wp:posOffset>
          </wp:positionH>
          <wp:positionV relativeFrom="paragraph">
            <wp:posOffset>-265430</wp:posOffset>
          </wp:positionV>
          <wp:extent cx="8685563" cy="872837"/>
          <wp:effectExtent l="0" t="0" r="1270" b="3810"/>
          <wp:wrapNone/>
          <wp:docPr id="1" name="Obrázok 2" descr="hlavpap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avpap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5563" cy="8728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377" w:rsidRDefault="0043337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4A6"/>
    <w:multiLevelType w:val="hybridMultilevel"/>
    <w:tmpl w:val="9CB43F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257E2"/>
    <w:multiLevelType w:val="hybridMultilevel"/>
    <w:tmpl w:val="FC004CDE"/>
    <w:lvl w:ilvl="0" w:tplc="292A818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07421"/>
    <w:multiLevelType w:val="hybridMultilevel"/>
    <w:tmpl w:val="DBF4AA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B5BB7"/>
    <w:multiLevelType w:val="multilevel"/>
    <w:tmpl w:val="B5AC2F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B40F28"/>
    <w:multiLevelType w:val="hybridMultilevel"/>
    <w:tmpl w:val="5F84B5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265E9"/>
    <w:multiLevelType w:val="hybridMultilevel"/>
    <w:tmpl w:val="E08C1998"/>
    <w:lvl w:ilvl="0" w:tplc="3F28509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9B390A"/>
    <w:multiLevelType w:val="hybridMultilevel"/>
    <w:tmpl w:val="B66E2C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54A0FE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D7401E"/>
    <w:multiLevelType w:val="hybridMultilevel"/>
    <w:tmpl w:val="31CEF68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760C69"/>
    <w:multiLevelType w:val="hybridMultilevel"/>
    <w:tmpl w:val="10364F78"/>
    <w:lvl w:ilvl="0" w:tplc="13D64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D72BC"/>
    <w:multiLevelType w:val="hybridMultilevel"/>
    <w:tmpl w:val="FFEA65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97A42"/>
    <w:multiLevelType w:val="hybridMultilevel"/>
    <w:tmpl w:val="FB0EF87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A84D98"/>
    <w:multiLevelType w:val="hybridMultilevel"/>
    <w:tmpl w:val="A89CF682"/>
    <w:lvl w:ilvl="0" w:tplc="3F2850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53578A"/>
    <w:multiLevelType w:val="hybridMultilevel"/>
    <w:tmpl w:val="0B4249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D30A22"/>
    <w:multiLevelType w:val="hybridMultilevel"/>
    <w:tmpl w:val="C0D2BDA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F05795"/>
    <w:multiLevelType w:val="hybridMultilevel"/>
    <w:tmpl w:val="8ACC5C6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A24ED5"/>
    <w:multiLevelType w:val="multilevel"/>
    <w:tmpl w:val="0B1452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53043C1"/>
    <w:multiLevelType w:val="hybridMultilevel"/>
    <w:tmpl w:val="2C10BA3A"/>
    <w:lvl w:ilvl="0" w:tplc="0B7E4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BB36C3"/>
    <w:multiLevelType w:val="multilevel"/>
    <w:tmpl w:val="0B1452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C942FA2"/>
    <w:multiLevelType w:val="multilevel"/>
    <w:tmpl w:val="AE36C6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9">
    <w:nsid w:val="41D539DD"/>
    <w:multiLevelType w:val="hybridMultilevel"/>
    <w:tmpl w:val="0F601BCA"/>
    <w:lvl w:ilvl="0" w:tplc="041B000F">
      <w:start w:val="1"/>
      <w:numFmt w:val="decimal"/>
      <w:lvlText w:val="%1."/>
      <w:lvlJc w:val="left"/>
      <w:pPr>
        <w:ind w:left="1713" w:hanging="360"/>
      </w:pPr>
    </w:lvl>
    <w:lvl w:ilvl="1" w:tplc="041B0019" w:tentative="1">
      <w:start w:val="1"/>
      <w:numFmt w:val="lowerLetter"/>
      <w:lvlText w:val="%2."/>
      <w:lvlJc w:val="left"/>
      <w:pPr>
        <w:ind w:left="2433" w:hanging="360"/>
      </w:pPr>
    </w:lvl>
    <w:lvl w:ilvl="2" w:tplc="041B001B" w:tentative="1">
      <w:start w:val="1"/>
      <w:numFmt w:val="lowerRoman"/>
      <w:lvlText w:val="%3."/>
      <w:lvlJc w:val="right"/>
      <w:pPr>
        <w:ind w:left="3153" w:hanging="180"/>
      </w:pPr>
    </w:lvl>
    <w:lvl w:ilvl="3" w:tplc="041B000F" w:tentative="1">
      <w:start w:val="1"/>
      <w:numFmt w:val="decimal"/>
      <w:lvlText w:val="%4."/>
      <w:lvlJc w:val="left"/>
      <w:pPr>
        <w:ind w:left="3873" w:hanging="360"/>
      </w:p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</w:lvl>
    <w:lvl w:ilvl="6" w:tplc="041B000F" w:tentative="1">
      <w:start w:val="1"/>
      <w:numFmt w:val="decimal"/>
      <w:lvlText w:val="%7."/>
      <w:lvlJc w:val="left"/>
      <w:pPr>
        <w:ind w:left="6033" w:hanging="360"/>
      </w:p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1">
    <w:nsid w:val="4513260D"/>
    <w:multiLevelType w:val="hybridMultilevel"/>
    <w:tmpl w:val="DE8057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183965"/>
    <w:multiLevelType w:val="hybridMultilevel"/>
    <w:tmpl w:val="993637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DD2B0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4B293279"/>
    <w:multiLevelType w:val="hybridMultilevel"/>
    <w:tmpl w:val="224E5C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437BF7"/>
    <w:multiLevelType w:val="hybridMultilevel"/>
    <w:tmpl w:val="F752ADE0"/>
    <w:lvl w:ilvl="0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821870"/>
    <w:multiLevelType w:val="hybridMultilevel"/>
    <w:tmpl w:val="7550E1C8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20B4258"/>
    <w:multiLevelType w:val="hybridMultilevel"/>
    <w:tmpl w:val="E8F6A17E"/>
    <w:lvl w:ilvl="0" w:tplc="A9747138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522C23C2"/>
    <w:multiLevelType w:val="hybridMultilevel"/>
    <w:tmpl w:val="1DBE7E68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546B464D"/>
    <w:multiLevelType w:val="hybridMultilevel"/>
    <w:tmpl w:val="5AD40B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8378C1"/>
    <w:multiLevelType w:val="hybridMultilevel"/>
    <w:tmpl w:val="B67A0E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CD16E0"/>
    <w:multiLevelType w:val="hybridMultilevel"/>
    <w:tmpl w:val="9E66165A"/>
    <w:lvl w:ilvl="0" w:tplc="041B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2">
    <w:nsid w:val="55352697"/>
    <w:multiLevelType w:val="hybridMultilevel"/>
    <w:tmpl w:val="D01EA6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187C7B"/>
    <w:multiLevelType w:val="hybridMultilevel"/>
    <w:tmpl w:val="7FE2A00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AAF2AAC"/>
    <w:multiLevelType w:val="hybridMultilevel"/>
    <w:tmpl w:val="5E2C3B26"/>
    <w:lvl w:ilvl="0" w:tplc="3F28509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BE95611"/>
    <w:multiLevelType w:val="hybridMultilevel"/>
    <w:tmpl w:val="00F8A1C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D7D5A8B"/>
    <w:multiLevelType w:val="hybridMultilevel"/>
    <w:tmpl w:val="81480FDE"/>
    <w:lvl w:ilvl="0" w:tplc="8E5ABA32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4E37D8"/>
    <w:multiLevelType w:val="hybridMultilevel"/>
    <w:tmpl w:val="33302472"/>
    <w:lvl w:ilvl="0" w:tplc="041B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8">
    <w:nsid w:val="630326EF"/>
    <w:multiLevelType w:val="hybridMultilevel"/>
    <w:tmpl w:val="CC3835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545E2E"/>
    <w:multiLevelType w:val="hybridMultilevel"/>
    <w:tmpl w:val="685E77D4"/>
    <w:lvl w:ilvl="0" w:tplc="B1742D20">
      <w:start w:val="2675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0">
    <w:nsid w:val="6AC259B2"/>
    <w:multiLevelType w:val="hybridMultilevel"/>
    <w:tmpl w:val="9118B6FE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BB70BBD"/>
    <w:multiLevelType w:val="hybridMultilevel"/>
    <w:tmpl w:val="12A809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482275"/>
    <w:multiLevelType w:val="hybridMultilevel"/>
    <w:tmpl w:val="4EEAF224"/>
    <w:lvl w:ilvl="0" w:tplc="041B000F">
      <w:start w:val="1"/>
      <w:numFmt w:val="decimal"/>
      <w:lvlText w:val="%1."/>
      <w:lvlJc w:val="left"/>
      <w:pPr>
        <w:ind w:left="1713" w:hanging="360"/>
      </w:pPr>
    </w:lvl>
    <w:lvl w:ilvl="1" w:tplc="041B0019" w:tentative="1">
      <w:start w:val="1"/>
      <w:numFmt w:val="lowerLetter"/>
      <w:lvlText w:val="%2."/>
      <w:lvlJc w:val="left"/>
      <w:pPr>
        <w:ind w:left="2433" w:hanging="360"/>
      </w:pPr>
    </w:lvl>
    <w:lvl w:ilvl="2" w:tplc="041B001B" w:tentative="1">
      <w:start w:val="1"/>
      <w:numFmt w:val="lowerRoman"/>
      <w:lvlText w:val="%3."/>
      <w:lvlJc w:val="right"/>
      <w:pPr>
        <w:ind w:left="3153" w:hanging="180"/>
      </w:pPr>
    </w:lvl>
    <w:lvl w:ilvl="3" w:tplc="041B000F" w:tentative="1">
      <w:start w:val="1"/>
      <w:numFmt w:val="decimal"/>
      <w:lvlText w:val="%4."/>
      <w:lvlJc w:val="left"/>
      <w:pPr>
        <w:ind w:left="3873" w:hanging="360"/>
      </w:p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</w:lvl>
    <w:lvl w:ilvl="6" w:tplc="041B000F" w:tentative="1">
      <w:start w:val="1"/>
      <w:numFmt w:val="decimal"/>
      <w:lvlText w:val="%7."/>
      <w:lvlJc w:val="left"/>
      <w:pPr>
        <w:ind w:left="6033" w:hanging="360"/>
      </w:p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3">
    <w:nsid w:val="71855A26"/>
    <w:multiLevelType w:val="hybridMultilevel"/>
    <w:tmpl w:val="4496BE9A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256190D"/>
    <w:multiLevelType w:val="hybridMultilevel"/>
    <w:tmpl w:val="8466C5AC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5">
    <w:nsid w:val="763771BB"/>
    <w:multiLevelType w:val="hybridMultilevel"/>
    <w:tmpl w:val="EA8699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E079C3"/>
    <w:multiLevelType w:val="hybridMultilevel"/>
    <w:tmpl w:val="E3A0206E"/>
    <w:lvl w:ilvl="0" w:tplc="6A8A8B02">
      <w:start w:val="1"/>
      <w:numFmt w:val="decimal"/>
      <w:lvlText w:val="3.%1"/>
      <w:lvlJc w:val="left"/>
      <w:pPr>
        <w:ind w:left="862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7">
    <w:nsid w:val="793F4110"/>
    <w:multiLevelType w:val="hybridMultilevel"/>
    <w:tmpl w:val="90DCDE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DA4868"/>
    <w:multiLevelType w:val="hybridMultilevel"/>
    <w:tmpl w:val="26841D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FE3222"/>
    <w:multiLevelType w:val="hybridMultilevel"/>
    <w:tmpl w:val="131C6D10"/>
    <w:lvl w:ilvl="0" w:tplc="041B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3"/>
  </w:num>
  <w:num w:numId="3">
    <w:abstractNumId w:val="10"/>
  </w:num>
  <w:num w:numId="4">
    <w:abstractNumId w:val="25"/>
  </w:num>
  <w:num w:numId="5">
    <w:abstractNumId w:val="4"/>
  </w:num>
  <w:num w:numId="6">
    <w:abstractNumId w:val="48"/>
  </w:num>
  <w:num w:numId="7">
    <w:abstractNumId w:val="12"/>
  </w:num>
  <w:num w:numId="8">
    <w:abstractNumId w:val="16"/>
  </w:num>
  <w:num w:numId="9">
    <w:abstractNumId w:val="38"/>
  </w:num>
  <w:num w:numId="10">
    <w:abstractNumId w:val="24"/>
  </w:num>
  <w:num w:numId="11">
    <w:abstractNumId w:val="8"/>
  </w:num>
  <w:num w:numId="12">
    <w:abstractNumId w:val="26"/>
  </w:num>
  <w:num w:numId="13">
    <w:abstractNumId w:val="0"/>
  </w:num>
  <w:num w:numId="14">
    <w:abstractNumId w:val="2"/>
  </w:num>
  <w:num w:numId="15">
    <w:abstractNumId w:val="41"/>
  </w:num>
  <w:num w:numId="16">
    <w:abstractNumId w:val="22"/>
  </w:num>
  <w:num w:numId="17">
    <w:abstractNumId w:val="13"/>
  </w:num>
  <w:num w:numId="18">
    <w:abstractNumId w:val="32"/>
  </w:num>
  <w:num w:numId="19">
    <w:abstractNumId w:val="47"/>
  </w:num>
  <w:num w:numId="20">
    <w:abstractNumId w:val="14"/>
  </w:num>
  <w:num w:numId="21">
    <w:abstractNumId w:val="39"/>
  </w:num>
  <w:num w:numId="22">
    <w:abstractNumId w:val="31"/>
  </w:num>
  <w:num w:numId="23">
    <w:abstractNumId w:val="49"/>
  </w:num>
  <w:num w:numId="24">
    <w:abstractNumId w:val="21"/>
  </w:num>
  <w:num w:numId="25">
    <w:abstractNumId w:val="6"/>
  </w:num>
  <w:num w:numId="26">
    <w:abstractNumId w:val="37"/>
  </w:num>
  <w:num w:numId="27">
    <w:abstractNumId w:val="30"/>
  </w:num>
  <w:num w:numId="28">
    <w:abstractNumId w:val="45"/>
  </w:num>
  <w:num w:numId="29">
    <w:abstractNumId w:val="7"/>
  </w:num>
  <w:num w:numId="30">
    <w:abstractNumId w:val="9"/>
  </w:num>
  <w:num w:numId="31">
    <w:abstractNumId w:val="43"/>
  </w:num>
  <w:num w:numId="32">
    <w:abstractNumId w:val="11"/>
  </w:num>
  <w:num w:numId="33">
    <w:abstractNumId w:val="36"/>
  </w:num>
  <w:num w:numId="34">
    <w:abstractNumId w:val="23"/>
  </w:num>
  <w:num w:numId="35">
    <w:abstractNumId w:val="34"/>
  </w:num>
  <w:num w:numId="36">
    <w:abstractNumId w:val="5"/>
  </w:num>
  <w:num w:numId="37">
    <w:abstractNumId w:val="18"/>
  </w:num>
  <w:num w:numId="38">
    <w:abstractNumId w:val="3"/>
  </w:num>
  <w:num w:numId="39">
    <w:abstractNumId w:val="17"/>
  </w:num>
  <w:num w:numId="40">
    <w:abstractNumId w:val="40"/>
  </w:num>
  <w:num w:numId="41">
    <w:abstractNumId w:val="15"/>
  </w:num>
  <w:num w:numId="42">
    <w:abstractNumId w:val="1"/>
  </w:num>
  <w:num w:numId="43">
    <w:abstractNumId w:val="29"/>
  </w:num>
  <w:num w:numId="44">
    <w:abstractNumId w:val="27"/>
  </w:num>
  <w:num w:numId="45">
    <w:abstractNumId w:val="46"/>
  </w:num>
  <w:num w:numId="46">
    <w:abstractNumId w:val="28"/>
  </w:num>
  <w:num w:numId="47">
    <w:abstractNumId w:val="44"/>
  </w:num>
  <w:num w:numId="48">
    <w:abstractNumId w:val="42"/>
  </w:num>
  <w:num w:numId="49">
    <w:abstractNumId w:val="20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D65"/>
    <w:rsid w:val="00006CBC"/>
    <w:rsid w:val="0000794D"/>
    <w:rsid w:val="000136B3"/>
    <w:rsid w:val="000137ED"/>
    <w:rsid w:val="0002289C"/>
    <w:rsid w:val="0002738C"/>
    <w:rsid w:val="00035642"/>
    <w:rsid w:val="00036304"/>
    <w:rsid w:val="000448D9"/>
    <w:rsid w:val="000467C7"/>
    <w:rsid w:val="00047472"/>
    <w:rsid w:val="000509DB"/>
    <w:rsid w:val="0005292A"/>
    <w:rsid w:val="00055584"/>
    <w:rsid w:val="00067A8A"/>
    <w:rsid w:val="000726AA"/>
    <w:rsid w:val="00075C97"/>
    <w:rsid w:val="00075EE0"/>
    <w:rsid w:val="00077F41"/>
    <w:rsid w:val="000823E5"/>
    <w:rsid w:val="0009209D"/>
    <w:rsid w:val="00092995"/>
    <w:rsid w:val="00094F7B"/>
    <w:rsid w:val="000A5D94"/>
    <w:rsid w:val="000B53D6"/>
    <w:rsid w:val="000D2893"/>
    <w:rsid w:val="000E103A"/>
    <w:rsid w:val="000E70A9"/>
    <w:rsid w:val="000F0D65"/>
    <w:rsid w:val="000F34A1"/>
    <w:rsid w:val="000F5EF4"/>
    <w:rsid w:val="00104564"/>
    <w:rsid w:val="0010464F"/>
    <w:rsid w:val="00111BB1"/>
    <w:rsid w:val="00114287"/>
    <w:rsid w:val="00115549"/>
    <w:rsid w:val="00121D08"/>
    <w:rsid w:val="001220E5"/>
    <w:rsid w:val="00123807"/>
    <w:rsid w:val="00127A3E"/>
    <w:rsid w:val="0013070A"/>
    <w:rsid w:val="00146B43"/>
    <w:rsid w:val="00151769"/>
    <w:rsid w:val="00151D88"/>
    <w:rsid w:val="00153E07"/>
    <w:rsid w:val="00154885"/>
    <w:rsid w:val="00161493"/>
    <w:rsid w:val="00161CA4"/>
    <w:rsid w:val="0017206E"/>
    <w:rsid w:val="00176290"/>
    <w:rsid w:val="00181A25"/>
    <w:rsid w:val="00194722"/>
    <w:rsid w:val="0019500D"/>
    <w:rsid w:val="00195B36"/>
    <w:rsid w:val="001976EC"/>
    <w:rsid w:val="001B47B9"/>
    <w:rsid w:val="001B5737"/>
    <w:rsid w:val="001B71EA"/>
    <w:rsid w:val="001C2322"/>
    <w:rsid w:val="001C37C4"/>
    <w:rsid w:val="001C5E3D"/>
    <w:rsid w:val="001C5F90"/>
    <w:rsid w:val="001C65D3"/>
    <w:rsid w:val="001F2AB4"/>
    <w:rsid w:val="001F2D46"/>
    <w:rsid w:val="001F2E7D"/>
    <w:rsid w:val="001F3069"/>
    <w:rsid w:val="00202C3E"/>
    <w:rsid w:val="00203D46"/>
    <w:rsid w:val="00204149"/>
    <w:rsid w:val="00207ACD"/>
    <w:rsid w:val="002116F0"/>
    <w:rsid w:val="00213A6E"/>
    <w:rsid w:val="00215B48"/>
    <w:rsid w:val="002169AE"/>
    <w:rsid w:val="0021727A"/>
    <w:rsid w:val="00222310"/>
    <w:rsid w:val="00223006"/>
    <w:rsid w:val="0022695B"/>
    <w:rsid w:val="0023051A"/>
    <w:rsid w:val="00231E72"/>
    <w:rsid w:val="00233D8A"/>
    <w:rsid w:val="002416FD"/>
    <w:rsid w:val="0024651A"/>
    <w:rsid w:val="00250A37"/>
    <w:rsid w:val="00253F60"/>
    <w:rsid w:val="002662CB"/>
    <w:rsid w:val="00267EB0"/>
    <w:rsid w:val="002707FB"/>
    <w:rsid w:val="00271A50"/>
    <w:rsid w:val="00272352"/>
    <w:rsid w:val="00276843"/>
    <w:rsid w:val="00282D8E"/>
    <w:rsid w:val="00284F1F"/>
    <w:rsid w:val="002921DF"/>
    <w:rsid w:val="00294E3B"/>
    <w:rsid w:val="0029568C"/>
    <w:rsid w:val="002A5570"/>
    <w:rsid w:val="002A5DB7"/>
    <w:rsid w:val="002B10F1"/>
    <w:rsid w:val="002C1639"/>
    <w:rsid w:val="002C1C8E"/>
    <w:rsid w:val="002C420F"/>
    <w:rsid w:val="002C4F2B"/>
    <w:rsid w:val="002C5B5D"/>
    <w:rsid w:val="002D16F8"/>
    <w:rsid w:val="002E4AEF"/>
    <w:rsid w:val="003152D6"/>
    <w:rsid w:val="00321FC8"/>
    <w:rsid w:val="00327337"/>
    <w:rsid w:val="003313CE"/>
    <w:rsid w:val="00334C95"/>
    <w:rsid w:val="0034154A"/>
    <w:rsid w:val="00341651"/>
    <w:rsid w:val="00343AED"/>
    <w:rsid w:val="003472F0"/>
    <w:rsid w:val="00354387"/>
    <w:rsid w:val="00354CF0"/>
    <w:rsid w:val="003558A3"/>
    <w:rsid w:val="003570D0"/>
    <w:rsid w:val="0037387A"/>
    <w:rsid w:val="0038056C"/>
    <w:rsid w:val="003A3357"/>
    <w:rsid w:val="003A499B"/>
    <w:rsid w:val="003A7F67"/>
    <w:rsid w:val="003B4185"/>
    <w:rsid w:val="003C74F2"/>
    <w:rsid w:val="003C7F14"/>
    <w:rsid w:val="003D0748"/>
    <w:rsid w:val="003D1B6E"/>
    <w:rsid w:val="003D1CE9"/>
    <w:rsid w:val="003E4903"/>
    <w:rsid w:val="003E6A2C"/>
    <w:rsid w:val="003F23D1"/>
    <w:rsid w:val="003F369E"/>
    <w:rsid w:val="003F4B8C"/>
    <w:rsid w:val="003F7695"/>
    <w:rsid w:val="00401321"/>
    <w:rsid w:val="0041428A"/>
    <w:rsid w:val="00424BC4"/>
    <w:rsid w:val="00433377"/>
    <w:rsid w:val="004333E5"/>
    <w:rsid w:val="00447E6F"/>
    <w:rsid w:val="00451563"/>
    <w:rsid w:val="00454E1C"/>
    <w:rsid w:val="00454E1F"/>
    <w:rsid w:val="00456C6D"/>
    <w:rsid w:val="00457620"/>
    <w:rsid w:val="0046355D"/>
    <w:rsid w:val="0047104F"/>
    <w:rsid w:val="0047327A"/>
    <w:rsid w:val="00475B95"/>
    <w:rsid w:val="00480B5B"/>
    <w:rsid w:val="004903FC"/>
    <w:rsid w:val="004964B6"/>
    <w:rsid w:val="00497EA3"/>
    <w:rsid w:val="004B385A"/>
    <w:rsid w:val="004B4A97"/>
    <w:rsid w:val="004B5A23"/>
    <w:rsid w:val="004B7E10"/>
    <w:rsid w:val="004C18F9"/>
    <w:rsid w:val="004D3796"/>
    <w:rsid w:val="004D5FE8"/>
    <w:rsid w:val="004D7317"/>
    <w:rsid w:val="004D78DC"/>
    <w:rsid w:val="004D7BEB"/>
    <w:rsid w:val="004E4E7A"/>
    <w:rsid w:val="004E6B08"/>
    <w:rsid w:val="004F2719"/>
    <w:rsid w:val="004F310A"/>
    <w:rsid w:val="004F772C"/>
    <w:rsid w:val="00503C87"/>
    <w:rsid w:val="005063BF"/>
    <w:rsid w:val="005118DD"/>
    <w:rsid w:val="00512B88"/>
    <w:rsid w:val="005135B7"/>
    <w:rsid w:val="00525A8A"/>
    <w:rsid w:val="00536A31"/>
    <w:rsid w:val="005375ED"/>
    <w:rsid w:val="00540D80"/>
    <w:rsid w:val="00543CB3"/>
    <w:rsid w:val="00547FED"/>
    <w:rsid w:val="005502F4"/>
    <w:rsid w:val="0055087E"/>
    <w:rsid w:val="00557814"/>
    <w:rsid w:val="00561834"/>
    <w:rsid w:val="00561BF9"/>
    <w:rsid w:val="00564F30"/>
    <w:rsid w:val="00566975"/>
    <w:rsid w:val="00567FD0"/>
    <w:rsid w:val="00571EB5"/>
    <w:rsid w:val="00572E98"/>
    <w:rsid w:val="005826FC"/>
    <w:rsid w:val="00590149"/>
    <w:rsid w:val="005A02A1"/>
    <w:rsid w:val="005A115C"/>
    <w:rsid w:val="005A31B5"/>
    <w:rsid w:val="005A79F9"/>
    <w:rsid w:val="005B11A9"/>
    <w:rsid w:val="005B2264"/>
    <w:rsid w:val="005B2A68"/>
    <w:rsid w:val="005B34B2"/>
    <w:rsid w:val="005B4686"/>
    <w:rsid w:val="005B6089"/>
    <w:rsid w:val="005C475C"/>
    <w:rsid w:val="005C7B05"/>
    <w:rsid w:val="005D0D23"/>
    <w:rsid w:val="005D17E7"/>
    <w:rsid w:val="005E3265"/>
    <w:rsid w:val="005F07C9"/>
    <w:rsid w:val="005F58F0"/>
    <w:rsid w:val="00612648"/>
    <w:rsid w:val="00616385"/>
    <w:rsid w:val="006175F3"/>
    <w:rsid w:val="00621B0E"/>
    <w:rsid w:val="0062304A"/>
    <w:rsid w:val="0062734B"/>
    <w:rsid w:val="006312FC"/>
    <w:rsid w:val="00637F07"/>
    <w:rsid w:val="00637F3F"/>
    <w:rsid w:val="00643997"/>
    <w:rsid w:val="0065235E"/>
    <w:rsid w:val="00653AAA"/>
    <w:rsid w:val="00653B13"/>
    <w:rsid w:val="00662604"/>
    <w:rsid w:val="00663A7B"/>
    <w:rsid w:val="00665692"/>
    <w:rsid w:val="00680FE0"/>
    <w:rsid w:val="00681395"/>
    <w:rsid w:val="00683738"/>
    <w:rsid w:val="006A04EB"/>
    <w:rsid w:val="006B6186"/>
    <w:rsid w:val="006B7EBF"/>
    <w:rsid w:val="006C1FEF"/>
    <w:rsid w:val="006D0918"/>
    <w:rsid w:val="006D15F7"/>
    <w:rsid w:val="006E29A3"/>
    <w:rsid w:val="006E7DFC"/>
    <w:rsid w:val="00702849"/>
    <w:rsid w:val="007035A0"/>
    <w:rsid w:val="0071027B"/>
    <w:rsid w:val="00710C01"/>
    <w:rsid w:val="00711AA1"/>
    <w:rsid w:val="007148A7"/>
    <w:rsid w:val="00724CDD"/>
    <w:rsid w:val="007262ED"/>
    <w:rsid w:val="00726ECC"/>
    <w:rsid w:val="00731901"/>
    <w:rsid w:val="007516ED"/>
    <w:rsid w:val="0076018A"/>
    <w:rsid w:val="00762D00"/>
    <w:rsid w:val="00762D7A"/>
    <w:rsid w:val="00762F15"/>
    <w:rsid w:val="0076386B"/>
    <w:rsid w:val="0078077F"/>
    <w:rsid w:val="00782A6B"/>
    <w:rsid w:val="00784C2B"/>
    <w:rsid w:val="00784CB2"/>
    <w:rsid w:val="00795D71"/>
    <w:rsid w:val="007B2BF9"/>
    <w:rsid w:val="007B31A5"/>
    <w:rsid w:val="007B373E"/>
    <w:rsid w:val="007C0199"/>
    <w:rsid w:val="007C28C6"/>
    <w:rsid w:val="007D28B3"/>
    <w:rsid w:val="007E23BF"/>
    <w:rsid w:val="007E2A65"/>
    <w:rsid w:val="007E76F5"/>
    <w:rsid w:val="007F01B2"/>
    <w:rsid w:val="007F0B24"/>
    <w:rsid w:val="007F461D"/>
    <w:rsid w:val="007F5C66"/>
    <w:rsid w:val="00806D14"/>
    <w:rsid w:val="00815C39"/>
    <w:rsid w:val="008236A7"/>
    <w:rsid w:val="00824046"/>
    <w:rsid w:val="00827201"/>
    <w:rsid w:val="008305CE"/>
    <w:rsid w:val="00830B5F"/>
    <w:rsid w:val="00837444"/>
    <w:rsid w:val="008406B1"/>
    <w:rsid w:val="00850A0B"/>
    <w:rsid w:val="008528D2"/>
    <w:rsid w:val="00854D86"/>
    <w:rsid w:val="0085634A"/>
    <w:rsid w:val="008566F9"/>
    <w:rsid w:val="00857339"/>
    <w:rsid w:val="00870003"/>
    <w:rsid w:val="00872A2E"/>
    <w:rsid w:val="0088142C"/>
    <w:rsid w:val="00884ACD"/>
    <w:rsid w:val="00891B5E"/>
    <w:rsid w:val="0089392F"/>
    <w:rsid w:val="008940CB"/>
    <w:rsid w:val="008A3FE2"/>
    <w:rsid w:val="008B2E7D"/>
    <w:rsid w:val="008B4FC2"/>
    <w:rsid w:val="008B6BAD"/>
    <w:rsid w:val="008C1066"/>
    <w:rsid w:val="008C2136"/>
    <w:rsid w:val="008C27E2"/>
    <w:rsid w:val="008C2968"/>
    <w:rsid w:val="008D0AF4"/>
    <w:rsid w:val="008D0D33"/>
    <w:rsid w:val="008D0D8C"/>
    <w:rsid w:val="008D5325"/>
    <w:rsid w:val="008D60C3"/>
    <w:rsid w:val="008E2216"/>
    <w:rsid w:val="008E2383"/>
    <w:rsid w:val="008E2F57"/>
    <w:rsid w:val="008E3579"/>
    <w:rsid w:val="008E6825"/>
    <w:rsid w:val="008F0955"/>
    <w:rsid w:val="008F3C07"/>
    <w:rsid w:val="00902272"/>
    <w:rsid w:val="00905424"/>
    <w:rsid w:val="00906266"/>
    <w:rsid w:val="009101E3"/>
    <w:rsid w:val="00922DDA"/>
    <w:rsid w:val="009308D9"/>
    <w:rsid w:val="00935087"/>
    <w:rsid w:val="00935453"/>
    <w:rsid w:val="009429A7"/>
    <w:rsid w:val="00942CEC"/>
    <w:rsid w:val="00950862"/>
    <w:rsid w:val="00964924"/>
    <w:rsid w:val="009671EC"/>
    <w:rsid w:val="009721B2"/>
    <w:rsid w:val="009736D4"/>
    <w:rsid w:val="009818AE"/>
    <w:rsid w:val="00991561"/>
    <w:rsid w:val="00997B79"/>
    <w:rsid w:val="009A0B9F"/>
    <w:rsid w:val="009A4D74"/>
    <w:rsid w:val="009A581C"/>
    <w:rsid w:val="009B3E28"/>
    <w:rsid w:val="009B4C2C"/>
    <w:rsid w:val="009B765F"/>
    <w:rsid w:val="009C705E"/>
    <w:rsid w:val="009D1B0B"/>
    <w:rsid w:val="009E0327"/>
    <w:rsid w:val="009E2B5C"/>
    <w:rsid w:val="009E2F9E"/>
    <w:rsid w:val="009E35AD"/>
    <w:rsid w:val="009E38BA"/>
    <w:rsid w:val="009E3DAE"/>
    <w:rsid w:val="009F0675"/>
    <w:rsid w:val="009F6B73"/>
    <w:rsid w:val="00A150AC"/>
    <w:rsid w:val="00A23A2B"/>
    <w:rsid w:val="00A242E3"/>
    <w:rsid w:val="00A25385"/>
    <w:rsid w:val="00A3406B"/>
    <w:rsid w:val="00A3579D"/>
    <w:rsid w:val="00A37BEC"/>
    <w:rsid w:val="00A42B53"/>
    <w:rsid w:val="00A44C4A"/>
    <w:rsid w:val="00A467F1"/>
    <w:rsid w:val="00A60054"/>
    <w:rsid w:val="00A61813"/>
    <w:rsid w:val="00A7176F"/>
    <w:rsid w:val="00A756C2"/>
    <w:rsid w:val="00A7746E"/>
    <w:rsid w:val="00A81216"/>
    <w:rsid w:val="00A8227D"/>
    <w:rsid w:val="00A849C6"/>
    <w:rsid w:val="00A8749F"/>
    <w:rsid w:val="00A87801"/>
    <w:rsid w:val="00A9113D"/>
    <w:rsid w:val="00A932A9"/>
    <w:rsid w:val="00AA1584"/>
    <w:rsid w:val="00AA7CC4"/>
    <w:rsid w:val="00AB4A0C"/>
    <w:rsid w:val="00AC38D4"/>
    <w:rsid w:val="00AC57AD"/>
    <w:rsid w:val="00AC6E24"/>
    <w:rsid w:val="00AC6F89"/>
    <w:rsid w:val="00AD4A82"/>
    <w:rsid w:val="00AE250F"/>
    <w:rsid w:val="00AE48B1"/>
    <w:rsid w:val="00AE4F14"/>
    <w:rsid w:val="00AE6D05"/>
    <w:rsid w:val="00AF24A9"/>
    <w:rsid w:val="00B0608C"/>
    <w:rsid w:val="00B101ED"/>
    <w:rsid w:val="00B14FFB"/>
    <w:rsid w:val="00B17AC7"/>
    <w:rsid w:val="00B206EC"/>
    <w:rsid w:val="00B23D30"/>
    <w:rsid w:val="00B32874"/>
    <w:rsid w:val="00B32B4D"/>
    <w:rsid w:val="00B43487"/>
    <w:rsid w:val="00B5081A"/>
    <w:rsid w:val="00B54C1B"/>
    <w:rsid w:val="00B561E8"/>
    <w:rsid w:val="00B6043F"/>
    <w:rsid w:val="00B61515"/>
    <w:rsid w:val="00B64748"/>
    <w:rsid w:val="00B7169D"/>
    <w:rsid w:val="00B74323"/>
    <w:rsid w:val="00B824E2"/>
    <w:rsid w:val="00B83001"/>
    <w:rsid w:val="00B908FC"/>
    <w:rsid w:val="00B96684"/>
    <w:rsid w:val="00B979B3"/>
    <w:rsid w:val="00BA33EB"/>
    <w:rsid w:val="00BA5A23"/>
    <w:rsid w:val="00BB4217"/>
    <w:rsid w:val="00BB4E4F"/>
    <w:rsid w:val="00BC45DA"/>
    <w:rsid w:val="00BC5A46"/>
    <w:rsid w:val="00BC7788"/>
    <w:rsid w:val="00BD1824"/>
    <w:rsid w:val="00BD4DC7"/>
    <w:rsid w:val="00BE09C7"/>
    <w:rsid w:val="00BE66D8"/>
    <w:rsid w:val="00BF0375"/>
    <w:rsid w:val="00BF1EE1"/>
    <w:rsid w:val="00BF29F4"/>
    <w:rsid w:val="00BF4B56"/>
    <w:rsid w:val="00BF6D91"/>
    <w:rsid w:val="00C04E38"/>
    <w:rsid w:val="00C265E5"/>
    <w:rsid w:val="00C26F19"/>
    <w:rsid w:val="00C278E8"/>
    <w:rsid w:val="00C34346"/>
    <w:rsid w:val="00C34836"/>
    <w:rsid w:val="00C42316"/>
    <w:rsid w:val="00C50208"/>
    <w:rsid w:val="00C61BB8"/>
    <w:rsid w:val="00C63223"/>
    <w:rsid w:val="00C63237"/>
    <w:rsid w:val="00C64775"/>
    <w:rsid w:val="00C72557"/>
    <w:rsid w:val="00C74EBE"/>
    <w:rsid w:val="00C779EF"/>
    <w:rsid w:val="00C77BF8"/>
    <w:rsid w:val="00C83236"/>
    <w:rsid w:val="00C84045"/>
    <w:rsid w:val="00C8467D"/>
    <w:rsid w:val="00C93C6D"/>
    <w:rsid w:val="00C94ABA"/>
    <w:rsid w:val="00C96D36"/>
    <w:rsid w:val="00C9782C"/>
    <w:rsid w:val="00C97D48"/>
    <w:rsid w:val="00CA1687"/>
    <w:rsid w:val="00CA67C1"/>
    <w:rsid w:val="00CA6EFC"/>
    <w:rsid w:val="00CB5836"/>
    <w:rsid w:val="00CC098D"/>
    <w:rsid w:val="00CC2095"/>
    <w:rsid w:val="00CC60EF"/>
    <w:rsid w:val="00CD210B"/>
    <w:rsid w:val="00CD36AE"/>
    <w:rsid w:val="00CD40EB"/>
    <w:rsid w:val="00CE0024"/>
    <w:rsid w:val="00CE6F31"/>
    <w:rsid w:val="00CF2237"/>
    <w:rsid w:val="00CF77CB"/>
    <w:rsid w:val="00D04082"/>
    <w:rsid w:val="00D06FB3"/>
    <w:rsid w:val="00D10915"/>
    <w:rsid w:val="00D15301"/>
    <w:rsid w:val="00D158B2"/>
    <w:rsid w:val="00D21B7F"/>
    <w:rsid w:val="00D229E5"/>
    <w:rsid w:val="00D233ED"/>
    <w:rsid w:val="00D24E9C"/>
    <w:rsid w:val="00D25D62"/>
    <w:rsid w:val="00D35A10"/>
    <w:rsid w:val="00D35D07"/>
    <w:rsid w:val="00D4144A"/>
    <w:rsid w:val="00D427C5"/>
    <w:rsid w:val="00D42EA6"/>
    <w:rsid w:val="00D4434D"/>
    <w:rsid w:val="00D45233"/>
    <w:rsid w:val="00D571DA"/>
    <w:rsid w:val="00D6306B"/>
    <w:rsid w:val="00D638DA"/>
    <w:rsid w:val="00D64EE2"/>
    <w:rsid w:val="00D658C6"/>
    <w:rsid w:val="00D72E9F"/>
    <w:rsid w:val="00D72FC3"/>
    <w:rsid w:val="00D73951"/>
    <w:rsid w:val="00D859DB"/>
    <w:rsid w:val="00D91122"/>
    <w:rsid w:val="00D95639"/>
    <w:rsid w:val="00DA6B4E"/>
    <w:rsid w:val="00DB0022"/>
    <w:rsid w:val="00DB5DC4"/>
    <w:rsid w:val="00DC6251"/>
    <w:rsid w:val="00DD66C9"/>
    <w:rsid w:val="00DD775F"/>
    <w:rsid w:val="00DE32B2"/>
    <w:rsid w:val="00DE4ECC"/>
    <w:rsid w:val="00DE520F"/>
    <w:rsid w:val="00DF1E24"/>
    <w:rsid w:val="00DF4858"/>
    <w:rsid w:val="00E0423A"/>
    <w:rsid w:val="00E06145"/>
    <w:rsid w:val="00E11096"/>
    <w:rsid w:val="00E148B5"/>
    <w:rsid w:val="00E22C28"/>
    <w:rsid w:val="00E23BB3"/>
    <w:rsid w:val="00E31C0B"/>
    <w:rsid w:val="00E34ABE"/>
    <w:rsid w:val="00E35B48"/>
    <w:rsid w:val="00E40C3A"/>
    <w:rsid w:val="00E43004"/>
    <w:rsid w:val="00E517F4"/>
    <w:rsid w:val="00E53241"/>
    <w:rsid w:val="00E5524F"/>
    <w:rsid w:val="00E61DFC"/>
    <w:rsid w:val="00E648B7"/>
    <w:rsid w:val="00E676E0"/>
    <w:rsid w:val="00E67723"/>
    <w:rsid w:val="00E712F9"/>
    <w:rsid w:val="00E7553B"/>
    <w:rsid w:val="00E7664C"/>
    <w:rsid w:val="00EB0E58"/>
    <w:rsid w:val="00EC4C06"/>
    <w:rsid w:val="00ED3F21"/>
    <w:rsid w:val="00EE2F61"/>
    <w:rsid w:val="00EE7F4B"/>
    <w:rsid w:val="00EF510B"/>
    <w:rsid w:val="00F057F1"/>
    <w:rsid w:val="00F104E4"/>
    <w:rsid w:val="00F108FB"/>
    <w:rsid w:val="00F2168B"/>
    <w:rsid w:val="00F222A1"/>
    <w:rsid w:val="00F33AC4"/>
    <w:rsid w:val="00F402AA"/>
    <w:rsid w:val="00F4040C"/>
    <w:rsid w:val="00F42E24"/>
    <w:rsid w:val="00F439D7"/>
    <w:rsid w:val="00F51312"/>
    <w:rsid w:val="00F52107"/>
    <w:rsid w:val="00F526BE"/>
    <w:rsid w:val="00F668E9"/>
    <w:rsid w:val="00F67719"/>
    <w:rsid w:val="00F80644"/>
    <w:rsid w:val="00F90303"/>
    <w:rsid w:val="00F9075E"/>
    <w:rsid w:val="00F90ED3"/>
    <w:rsid w:val="00F90EDE"/>
    <w:rsid w:val="00F9408B"/>
    <w:rsid w:val="00F95E2B"/>
    <w:rsid w:val="00FB0FAC"/>
    <w:rsid w:val="00FB2872"/>
    <w:rsid w:val="00FB4FBD"/>
    <w:rsid w:val="00FB5E43"/>
    <w:rsid w:val="00FB6245"/>
    <w:rsid w:val="00FC182C"/>
    <w:rsid w:val="00FC54EA"/>
    <w:rsid w:val="00FC7D86"/>
    <w:rsid w:val="00FD7983"/>
    <w:rsid w:val="00FD7B17"/>
    <w:rsid w:val="00FE1984"/>
    <w:rsid w:val="00FF18E5"/>
    <w:rsid w:val="00FF3C63"/>
    <w:rsid w:val="00F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27A3E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unhideWhenUsed/>
    <w:qFormat/>
    <w:rsid w:val="00F90ED3"/>
    <w:pPr>
      <w:keepNext/>
      <w:keepLines/>
      <w:spacing w:line="259" w:lineRule="auto"/>
      <w:ind w:left="10" w:hanging="10"/>
      <w:outlineLvl w:val="0"/>
    </w:pPr>
    <w:rPr>
      <w:rFonts w:ascii="Calibri" w:hAnsi="Calibri" w:cs="Calibri"/>
      <w:b/>
      <w:color w:val="000000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8A3FE2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A3FE2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2D1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rsid w:val="002B10F1"/>
    <w:rPr>
      <w:color w:val="0000FF"/>
      <w:u w:val="single"/>
    </w:rPr>
  </w:style>
  <w:style w:type="character" w:styleId="slostrany">
    <w:name w:val="page number"/>
    <w:basedOn w:val="Predvolenpsmoodseku"/>
    <w:rsid w:val="00A150AC"/>
  </w:style>
  <w:style w:type="paragraph" w:styleId="Odsekzoznamu">
    <w:name w:val="List Paragraph"/>
    <w:basedOn w:val="Normlny"/>
    <w:uiPriority w:val="34"/>
    <w:qFormat/>
    <w:rsid w:val="00B32874"/>
    <w:pPr>
      <w:ind w:left="720"/>
      <w:contextualSpacing/>
    </w:pPr>
  </w:style>
  <w:style w:type="paragraph" w:customStyle="1" w:styleId="l4">
    <w:name w:val="l4"/>
    <w:basedOn w:val="Normlny"/>
    <w:rsid w:val="00C26F19"/>
    <w:pPr>
      <w:spacing w:before="100" w:beforeAutospacing="1" w:after="100" w:afterAutospacing="1"/>
    </w:pPr>
  </w:style>
  <w:style w:type="paragraph" w:customStyle="1" w:styleId="l5">
    <w:name w:val="l5"/>
    <w:basedOn w:val="Normlny"/>
    <w:rsid w:val="00C26F19"/>
    <w:pPr>
      <w:spacing w:before="100" w:beforeAutospacing="1" w:after="100" w:afterAutospacing="1"/>
    </w:pPr>
  </w:style>
  <w:style w:type="character" w:customStyle="1" w:styleId="num">
    <w:name w:val="num"/>
    <w:basedOn w:val="Predvolenpsmoodseku"/>
    <w:rsid w:val="00C26F19"/>
  </w:style>
  <w:style w:type="paragraph" w:styleId="Textpoznmkypodiarou">
    <w:name w:val="footnote text"/>
    <w:basedOn w:val="Normlny"/>
    <w:link w:val="TextpoznmkypodiarouChar"/>
    <w:rsid w:val="004C18F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4C18F9"/>
  </w:style>
  <w:style w:type="character" w:styleId="Odkaznapoznmkupodiarou">
    <w:name w:val="footnote reference"/>
    <w:basedOn w:val="Predvolenpsmoodseku"/>
    <w:rsid w:val="004C18F9"/>
    <w:rPr>
      <w:vertAlign w:val="superscript"/>
    </w:rPr>
  </w:style>
  <w:style w:type="paragraph" w:customStyle="1" w:styleId="l1">
    <w:name w:val="l1"/>
    <w:basedOn w:val="Normlny"/>
    <w:rsid w:val="00E7553B"/>
    <w:pPr>
      <w:spacing w:before="100" w:beforeAutospacing="1" w:after="100" w:afterAutospacing="1"/>
    </w:pPr>
  </w:style>
  <w:style w:type="character" w:styleId="Odkaznakomentr">
    <w:name w:val="annotation reference"/>
    <w:basedOn w:val="Predvolenpsmoodseku"/>
    <w:rsid w:val="000E103A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0E10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0E103A"/>
  </w:style>
  <w:style w:type="paragraph" w:styleId="Predmetkomentra">
    <w:name w:val="annotation subject"/>
    <w:basedOn w:val="Textkomentra"/>
    <w:next w:val="Textkomentra"/>
    <w:link w:val="PredmetkomentraChar"/>
    <w:rsid w:val="000E10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0E103A"/>
    <w:rPr>
      <w:b/>
      <w:bCs/>
    </w:rPr>
  </w:style>
  <w:style w:type="paragraph" w:styleId="Textbubliny">
    <w:name w:val="Balloon Text"/>
    <w:basedOn w:val="Normlny"/>
    <w:link w:val="TextbublinyChar"/>
    <w:rsid w:val="000E10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0E103A"/>
    <w:rPr>
      <w:rFonts w:ascii="Tahoma" w:hAnsi="Tahoma" w:cs="Tahoma"/>
      <w:sz w:val="16"/>
      <w:szCs w:val="16"/>
    </w:rPr>
  </w:style>
  <w:style w:type="table" w:styleId="Webovtabuka1">
    <w:name w:val="Table Web 1"/>
    <w:basedOn w:val="Normlnatabuka"/>
    <w:rsid w:val="0082404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rsid w:val="003F36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dpis1Char">
    <w:name w:val="Nadpis 1 Char"/>
    <w:basedOn w:val="Predvolenpsmoodseku"/>
    <w:link w:val="Nadpis1"/>
    <w:uiPriority w:val="9"/>
    <w:rsid w:val="00F90ED3"/>
    <w:rPr>
      <w:rFonts w:ascii="Calibri" w:hAnsi="Calibri" w:cs="Calibri"/>
      <w:b/>
      <w:color w:val="000000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27A3E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unhideWhenUsed/>
    <w:qFormat/>
    <w:rsid w:val="00F90ED3"/>
    <w:pPr>
      <w:keepNext/>
      <w:keepLines/>
      <w:spacing w:line="259" w:lineRule="auto"/>
      <w:ind w:left="10" w:hanging="10"/>
      <w:outlineLvl w:val="0"/>
    </w:pPr>
    <w:rPr>
      <w:rFonts w:ascii="Calibri" w:hAnsi="Calibri" w:cs="Calibri"/>
      <w:b/>
      <w:color w:val="000000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8A3FE2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A3FE2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2D1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rsid w:val="002B10F1"/>
    <w:rPr>
      <w:color w:val="0000FF"/>
      <w:u w:val="single"/>
    </w:rPr>
  </w:style>
  <w:style w:type="character" w:styleId="slostrany">
    <w:name w:val="page number"/>
    <w:basedOn w:val="Predvolenpsmoodseku"/>
    <w:rsid w:val="00A150AC"/>
  </w:style>
  <w:style w:type="paragraph" w:styleId="Odsekzoznamu">
    <w:name w:val="List Paragraph"/>
    <w:basedOn w:val="Normlny"/>
    <w:uiPriority w:val="34"/>
    <w:qFormat/>
    <w:rsid w:val="00B32874"/>
    <w:pPr>
      <w:ind w:left="720"/>
      <w:contextualSpacing/>
    </w:pPr>
  </w:style>
  <w:style w:type="paragraph" w:customStyle="1" w:styleId="l4">
    <w:name w:val="l4"/>
    <w:basedOn w:val="Normlny"/>
    <w:rsid w:val="00C26F19"/>
    <w:pPr>
      <w:spacing w:before="100" w:beforeAutospacing="1" w:after="100" w:afterAutospacing="1"/>
    </w:pPr>
  </w:style>
  <w:style w:type="paragraph" w:customStyle="1" w:styleId="l5">
    <w:name w:val="l5"/>
    <w:basedOn w:val="Normlny"/>
    <w:rsid w:val="00C26F19"/>
    <w:pPr>
      <w:spacing w:before="100" w:beforeAutospacing="1" w:after="100" w:afterAutospacing="1"/>
    </w:pPr>
  </w:style>
  <w:style w:type="character" w:customStyle="1" w:styleId="num">
    <w:name w:val="num"/>
    <w:basedOn w:val="Predvolenpsmoodseku"/>
    <w:rsid w:val="00C26F19"/>
  </w:style>
  <w:style w:type="paragraph" w:styleId="Textpoznmkypodiarou">
    <w:name w:val="footnote text"/>
    <w:basedOn w:val="Normlny"/>
    <w:link w:val="TextpoznmkypodiarouChar"/>
    <w:rsid w:val="004C18F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4C18F9"/>
  </w:style>
  <w:style w:type="character" w:styleId="Odkaznapoznmkupodiarou">
    <w:name w:val="footnote reference"/>
    <w:basedOn w:val="Predvolenpsmoodseku"/>
    <w:rsid w:val="004C18F9"/>
    <w:rPr>
      <w:vertAlign w:val="superscript"/>
    </w:rPr>
  </w:style>
  <w:style w:type="paragraph" w:customStyle="1" w:styleId="l1">
    <w:name w:val="l1"/>
    <w:basedOn w:val="Normlny"/>
    <w:rsid w:val="00E7553B"/>
    <w:pPr>
      <w:spacing w:before="100" w:beforeAutospacing="1" w:after="100" w:afterAutospacing="1"/>
    </w:pPr>
  </w:style>
  <w:style w:type="character" w:styleId="Odkaznakomentr">
    <w:name w:val="annotation reference"/>
    <w:basedOn w:val="Predvolenpsmoodseku"/>
    <w:rsid w:val="000E103A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0E10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0E103A"/>
  </w:style>
  <w:style w:type="paragraph" w:styleId="Predmetkomentra">
    <w:name w:val="annotation subject"/>
    <w:basedOn w:val="Textkomentra"/>
    <w:next w:val="Textkomentra"/>
    <w:link w:val="PredmetkomentraChar"/>
    <w:rsid w:val="000E10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0E103A"/>
    <w:rPr>
      <w:b/>
      <w:bCs/>
    </w:rPr>
  </w:style>
  <w:style w:type="paragraph" w:styleId="Textbubliny">
    <w:name w:val="Balloon Text"/>
    <w:basedOn w:val="Normlny"/>
    <w:link w:val="TextbublinyChar"/>
    <w:rsid w:val="000E10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0E103A"/>
    <w:rPr>
      <w:rFonts w:ascii="Tahoma" w:hAnsi="Tahoma" w:cs="Tahoma"/>
      <w:sz w:val="16"/>
      <w:szCs w:val="16"/>
    </w:rPr>
  </w:style>
  <w:style w:type="table" w:styleId="Webovtabuka1">
    <w:name w:val="Table Web 1"/>
    <w:basedOn w:val="Normlnatabuka"/>
    <w:rsid w:val="0082404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rsid w:val="003F36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dpis1Char">
    <w:name w:val="Nadpis 1 Char"/>
    <w:basedOn w:val="Predvolenpsmoodseku"/>
    <w:link w:val="Nadpis1"/>
    <w:uiPriority w:val="9"/>
    <w:rsid w:val="00F90ED3"/>
    <w:rPr>
      <w:rFonts w:ascii="Calibri" w:hAnsi="Calibri" w:cs="Calibri"/>
      <w:b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0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psehalova.s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psehalova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psehalova.s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17F2C-7952-40D0-AFB4-A7604B544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812</Words>
  <Characters>4777</Characters>
  <Application>Microsoft Office Word</Application>
  <DocSecurity>0</DocSecurity>
  <Lines>39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KRITÉRIÁ NA PRIJATIE UCHÁDZAČA NA ŠTÚDIUM</vt:lpstr>
      <vt:lpstr>KRITÉRIÁ NA PRIJATIE UCHÁDZAČA NA ŠTÚDIUM</vt:lpstr>
    </vt:vector>
  </TitlesOfParts>
  <Company>Home</Company>
  <LinksUpToDate>false</LinksUpToDate>
  <CharactersWithSpaces>5578</CharactersWithSpaces>
  <SharedDoc>false</SharedDoc>
  <HLinks>
    <vt:vector size="6" baseType="variant">
      <vt:variant>
        <vt:i4>1835097</vt:i4>
      </vt:variant>
      <vt:variant>
        <vt:i4>0</vt:i4>
      </vt:variant>
      <vt:variant>
        <vt:i4>0</vt:i4>
      </vt:variant>
      <vt:variant>
        <vt:i4>5</vt:i4>
      </vt:variant>
      <vt:variant>
        <vt:lpwstr>http://www.spsehalova.sk/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KRITÉRIÁ NA PRIJATIE UCHÁDZAČA NA ŠTÚDIUM</dc:title>
  <dc:creator>Iveta</dc:creator>
  <cp:lastModifiedBy>Iveta</cp:lastModifiedBy>
  <cp:revision>4</cp:revision>
  <cp:lastPrinted>2020-05-05T09:46:00Z</cp:lastPrinted>
  <dcterms:created xsi:type="dcterms:W3CDTF">2020-05-21T15:32:00Z</dcterms:created>
  <dcterms:modified xsi:type="dcterms:W3CDTF">2020-05-21T15:35:00Z</dcterms:modified>
</cp:coreProperties>
</file>