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885BEA" w14:textId="77777777" w:rsidR="00071E0E" w:rsidRPr="00400D9E" w:rsidRDefault="00071E0E" w:rsidP="00071E0E">
      <w:pPr>
        <w:jc w:val="center"/>
        <w:rPr>
          <w:b/>
          <w:caps/>
          <w:sz w:val="22"/>
          <w:szCs w:val="22"/>
        </w:rPr>
      </w:pPr>
      <w:r w:rsidRPr="00400D9E">
        <w:rPr>
          <w:b/>
          <w:caps/>
          <w:sz w:val="22"/>
          <w:szCs w:val="22"/>
        </w:rPr>
        <w:t>Zmluva o dielo</w:t>
      </w:r>
    </w:p>
    <w:p w14:paraId="563AF773" w14:textId="77777777" w:rsidR="00071E0E" w:rsidRPr="00400D9E" w:rsidRDefault="00071E0E" w:rsidP="00071E0E">
      <w:pPr>
        <w:jc w:val="center"/>
        <w:rPr>
          <w:sz w:val="22"/>
          <w:szCs w:val="22"/>
        </w:rPr>
      </w:pPr>
      <w:r w:rsidRPr="00400D9E">
        <w:rPr>
          <w:sz w:val="22"/>
          <w:szCs w:val="22"/>
        </w:rPr>
        <w:t>uzatvorená podľa § 536 zákona č. 513/1991 Zb. Obchodný zákonník v znení neskorších predpisov (ďalej len „Obchodný zákonník“)</w:t>
      </w:r>
    </w:p>
    <w:p w14:paraId="71B1B0C0" w14:textId="77777777" w:rsidR="00071E0E" w:rsidRPr="00400D9E" w:rsidRDefault="00071E0E" w:rsidP="00071E0E">
      <w:pPr>
        <w:rPr>
          <w:sz w:val="22"/>
          <w:szCs w:val="22"/>
        </w:rPr>
      </w:pPr>
    </w:p>
    <w:p w14:paraId="48D69E5A" w14:textId="77777777" w:rsidR="00071E0E" w:rsidRPr="00400D9E" w:rsidRDefault="00071E0E" w:rsidP="00071E0E">
      <w:pPr>
        <w:jc w:val="center"/>
        <w:rPr>
          <w:sz w:val="22"/>
          <w:szCs w:val="22"/>
        </w:rPr>
      </w:pPr>
      <w:r w:rsidRPr="00400D9E">
        <w:rPr>
          <w:sz w:val="22"/>
          <w:szCs w:val="22"/>
        </w:rPr>
        <w:t>medzi:</w:t>
      </w:r>
    </w:p>
    <w:p w14:paraId="6C85AC0C" w14:textId="77777777" w:rsidR="00071E0E" w:rsidRPr="00400D9E" w:rsidRDefault="00071E0E" w:rsidP="00071E0E">
      <w:pPr>
        <w:rPr>
          <w:sz w:val="22"/>
          <w:szCs w:val="22"/>
        </w:rPr>
      </w:pPr>
    </w:p>
    <w:p w14:paraId="5F2641E4" w14:textId="77777777" w:rsidR="00071E0E" w:rsidRPr="00400D9E" w:rsidRDefault="00071E0E" w:rsidP="00A35816">
      <w:pPr>
        <w:rPr>
          <w:b/>
          <w:sz w:val="22"/>
          <w:szCs w:val="22"/>
        </w:rPr>
      </w:pPr>
      <w:r w:rsidRPr="00400D9E">
        <w:rPr>
          <w:b/>
          <w:sz w:val="22"/>
          <w:szCs w:val="22"/>
        </w:rPr>
        <w:t>Objednávateľom:</w:t>
      </w:r>
    </w:p>
    <w:p w14:paraId="59BAB9A5" w14:textId="1EEE4127" w:rsidR="00071E0E" w:rsidRPr="00400D9E" w:rsidRDefault="00A35816" w:rsidP="00A35816">
      <w:pPr>
        <w:rPr>
          <w:sz w:val="22"/>
          <w:szCs w:val="22"/>
          <w:highlight w:val="yellow"/>
        </w:rPr>
      </w:pPr>
      <w:r>
        <w:rPr>
          <w:sz w:val="22"/>
          <w:szCs w:val="22"/>
        </w:rPr>
        <w:t>N</w:t>
      </w:r>
      <w:r w:rsidR="00071E0E" w:rsidRPr="00400D9E">
        <w:rPr>
          <w:sz w:val="22"/>
          <w:szCs w:val="22"/>
        </w:rPr>
        <w:t>ázov:</w:t>
      </w:r>
      <w:r w:rsidR="00071E0E" w:rsidRPr="00400D9E">
        <w:rPr>
          <w:sz w:val="22"/>
          <w:szCs w:val="22"/>
        </w:rPr>
        <w:tab/>
      </w:r>
      <w:r w:rsidR="00071E0E" w:rsidRPr="00400D9E">
        <w:rPr>
          <w:sz w:val="22"/>
          <w:szCs w:val="22"/>
        </w:rPr>
        <w:tab/>
      </w:r>
      <w:r w:rsidR="00071E0E" w:rsidRPr="00400D9E">
        <w:rPr>
          <w:sz w:val="22"/>
          <w:szCs w:val="22"/>
        </w:rPr>
        <w:tab/>
      </w:r>
      <w:r w:rsidR="00071E0E" w:rsidRPr="00400D9E">
        <w:rPr>
          <w:b/>
          <w:bCs/>
          <w:sz w:val="22"/>
          <w:szCs w:val="22"/>
        </w:rPr>
        <w:t>Stredná priemyselná škola elektrotechnická</w:t>
      </w:r>
    </w:p>
    <w:p w14:paraId="6B70C568" w14:textId="6146FFF4" w:rsidR="00071E0E" w:rsidRPr="00400D9E" w:rsidRDefault="00A35816" w:rsidP="00A35816">
      <w:pPr>
        <w:rPr>
          <w:sz w:val="22"/>
          <w:szCs w:val="22"/>
        </w:rPr>
      </w:pPr>
      <w:r>
        <w:rPr>
          <w:sz w:val="22"/>
          <w:szCs w:val="22"/>
        </w:rPr>
        <w:t>S</w:t>
      </w:r>
      <w:r w:rsidR="00071E0E" w:rsidRPr="00400D9E">
        <w:rPr>
          <w:sz w:val="22"/>
          <w:szCs w:val="22"/>
        </w:rPr>
        <w:t>ídlo:</w:t>
      </w:r>
      <w:r w:rsidR="00071E0E" w:rsidRPr="00400D9E">
        <w:rPr>
          <w:sz w:val="22"/>
          <w:szCs w:val="22"/>
        </w:rPr>
        <w:tab/>
      </w:r>
      <w:r w:rsidR="00071E0E" w:rsidRPr="00400D9E">
        <w:rPr>
          <w:sz w:val="22"/>
          <w:szCs w:val="22"/>
        </w:rPr>
        <w:tab/>
      </w:r>
      <w:r w:rsidR="00071E0E" w:rsidRPr="00400D9E">
        <w:rPr>
          <w:sz w:val="22"/>
          <w:szCs w:val="22"/>
        </w:rPr>
        <w:tab/>
        <w:t>Hálova 16, 85101 Bratislava - mestská časť Petržalka, SR</w:t>
      </w:r>
    </w:p>
    <w:p w14:paraId="60521825" w14:textId="0094D016" w:rsidR="00071E0E" w:rsidRPr="00400D9E" w:rsidRDefault="00247551" w:rsidP="00A35816">
      <w:pPr>
        <w:rPr>
          <w:sz w:val="22"/>
          <w:szCs w:val="22"/>
        </w:rPr>
      </w:pPr>
      <w:r>
        <w:rPr>
          <w:sz w:val="22"/>
          <w:szCs w:val="22"/>
        </w:rPr>
        <w:t>Z</w:t>
      </w:r>
      <w:r w:rsidR="00071E0E" w:rsidRPr="00400D9E">
        <w:rPr>
          <w:sz w:val="22"/>
          <w:szCs w:val="22"/>
        </w:rPr>
        <w:t>astúpený:</w:t>
      </w:r>
      <w:r w:rsidR="00071E0E" w:rsidRPr="00400D9E">
        <w:rPr>
          <w:sz w:val="22"/>
          <w:szCs w:val="22"/>
        </w:rPr>
        <w:tab/>
      </w:r>
      <w:r w:rsidR="00071E0E" w:rsidRPr="00400D9E">
        <w:rPr>
          <w:sz w:val="22"/>
          <w:szCs w:val="22"/>
        </w:rPr>
        <w:tab/>
        <w:t>Ing. Iveta Šafránková, riaditeľka školy</w:t>
      </w:r>
    </w:p>
    <w:p w14:paraId="48753CE6" w14:textId="77777777" w:rsidR="00071E0E" w:rsidRPr="00400D9E" w:rsidRDefault="00071E0E" w:rsidP="00A35816">
      <w:pPr>
        <w:rPr>
          <w:sz w:val="22"/>
          <w:szCs w:val="22"/>
        </w:rPr>
      </w:pPr>
      <w:r w:rsidRPr="00400D9E">
        <w:rPr>
          <w:sz w:val="22"/>
          <w:szCs w:val="22"/>
        </w:rPr>
        <w:t>IČO:</w:t>
      </w:r>
      <w:r w:rsidRPr="00400D9E">
        <w:rPr>
          <w:sz w:val="22"/>
          <w:szCs w:val="22"/>
        </w:rPr>
        <w:tab/>
      </w:r>
      <w:r w:rsidRPr="00400D9E">
        <w:rPr>
          <w:sz w:val="22"/>
          <w:szCs w:val="22"/>
        </w:rPr>
        <w:tab/>
      </w:r>
      <w:r w:rsidRPr="00400D9E">
        <w:rPr>
          <w:sz w:val="22"/>
          <w:szCs w:val="22"/>
        </w:rPr>
        <w:tab/>
        <w:t>17327661</w:t>
      </w:r>
    </w:p>
    <w:p w14:paraId="39314044" w14:textId="74B7B7E8" w:rsidR="00071E0E" w:rsidRPr="00400D9E" w:rsidRDefault="00071E0E" w:rsidP="00A35816">
      <w:pPr>
        <w:rPr>
          <w:sz w:val="22"/>
          <w:szCs w:val="22"/>
        </w:rPr>
      </w:pPr>
      <w:r w:rsidRPr="00400D9E">
        <w:rPr>
          <w:sz w:val="22"/>
          <w:szCs w:val="22"/>
        </w:rPr>
        <w:t>DIČ:</w:t>
      </w:r>
      <w:r w:rsidRPr="00400D9E">
        <w:rPr>
          <w:sz w:val="22"/>
          <w:szCs w:val="22"/>
        </w:rPr>
        <w:tab/>
      </w:r>
      <w:r w:rsidRPr="00400D9E">
        <w:rPr>
          <w:sz w:val="22"/>
          <w:szCs w:val="22"/>
        </w:rPr>
        <w:tab/>
      </w:r>
      <w:r w:rsidRPr="00400D9E">
        <w:rPr>
          <w:sz w:val="22"/>
          <w:szCs w:val="22"/>
        </w:rPr>
        <w:tab/>
        <w:t>2020902191</w:t>
      </w:r>
    </w:p>
    <w:p w14:paraId="317B4393" w14:textId="47173DD6" w:rsidR="00071E0E" w:rsidRPr="00400D9E" w:rsidRDefault="00A35816" w:rsidP="00A35816">
      <w:pPr>
        <w:rPr>
          <w:sz w:val="22"/>
          <w:szCs w:val="22"/>
        </w:rPr>
      </w:pPr>
      <w:r>
        <w:rPr>
          <w:sz w:val="22"/>
          <w:szCs w:val="22"/>
        </w:rPr>
        <w:t>B</w:t>
      </w:r>
      <w:r w:rsidR="00071E0E" w:rsidRPr="00400D9E">
        <w:rPr>
          <w:sz w:val="22"/>
          <w:szCs w:val="22"/>
        </w:rPr>
        <w:t>ankové spojenie:         Štátna pokladnica</w:t>
      </w:r>
    </w:p>
    <w:p w14:paraId="60DC3432" w14:textId="30D90B8F" w:rsidR="00071E0E" w:rsidRPr="00400D9E" w:rsidRDefault="00071E0E" w:rsidP="00A35816">
      <w:pPr>
        <w:rPr>
          <w:sz w:val="22"/>
          <w:szCs w:val="22"/>
        </w:rPr>
      </w:pPr>
      <w:r w:rsidRPr="00400D9E">
        <w:rPr>
          <w:sz w:val="22"/>
          <w:szCs w:val="22"/>
        </w:rPr>
        <w:t xml:space="preserve">IBAN:                  </w:t>
      </w:r>
      <w:r w:rsidRPr="00400D9E">
        <w:rPr>
          <w:sz w:val="22"/>
          <w:szCs w:val="22"/>
        </w:rPr>
        <w:tab/>
        <w:t>SK85 8180 0000 0070 0047 4195</w:t>
      </w:r>
    </w:p>
    <w:p w14:paraId="7ACB3B2D" w14:textId="77777777" w:rsidR="00071E0E" w:rsidRPr="00400D9E" w:rsidRDefault="00071E0E" w:rsidP="00A35816">
      <w:pPr>
        <w:rPr>
          <w:sz w:val="22"/>
          <w:szCs w:val="22"/>
        </w:rPr>
      </w:pPr>
      <w:r w:rsidRPr="00400D9E">
        <w:rPr>
          <w:sz w:val="22"/>
          <w:szCs w:val="22"/>
        </w:rPr>
        <w:t>tel.:</w:t>
      </w:r>
      <w:r w:rsidRPr="00400D9E">
        <w:rPr>
          <w:sz w:val="22"/>
          <w:szCs w:val="22"/>
        </w:rPr>
        <w:tab/>
      </w:r>
      <w:r w:rsidRPr="00400D9E">
        <w:rPr>
          <w:sz w:val="22"/>
          <w:szCs w:val="22"/>
        </w:rPr>
        <w:tab/>
      </w:r>
      <w:r w:rsidRPr="00400D9E">
        <w:rPr>
          <w:sz w:val="22"/>
          <w:szCs w:val="22"/>
        </w:rPr>
        <w:tab/>
        <w:t>02/63823402</w:t>
      </w:r>
    </w:p>
    <w:p w14:paraId="61AA2575" w14:textId="77777777" w:rsidR="00071E0E" w:rsidRPr="00400D9E" w:rsidRDefault="00071E0E" w:rsidP="00A35816">
      <w:pPr>
        <w:rPr>
          <w:sz w:val="22"/>
          <w:szCs w:val="22"/>
        </w:rPr>
      </w:pPr>
      <w:r w:rsidRPr="00400D9E">
        <w:rPr>
          <w:sz w:val="22"/>
          <w:szCs w:val="22"/>
        </w:rPr>
        <w:t>email:</w:t>
      </w:r>
      <w:r w:rsidRPr="00400D9E">
        <w:rPr>
          <w:sz w:val="22"/>
          <w:szCs w:val="22"/>
        </w:rPr>
        <w:tab/>
      </w:r>
      <w:r w:rsidRPr="00400D9E">
        <w:rPr>
          <w:sz w:val="22"/>
          <w:szCs w:val="22"/>
        </w:rPr>
        <w:tab/>
      </w:r>
      <w:r w:rsidRPr="00400D9E">
        <w:rPr>
          <w:sz w:val="22"/>
          <w:szCs w:val="22"/>
        </w:rPr>
        <w:tab/>
        <w:t>skola@spsehalova.sk</w:t>
      </w:r>
    </w:p>
    <w:p w14:paraId="576BD9EF" w14:textId="0CC4631F" w:rsidR="00071E0E" w:rsidRPr="00400D9E" w:rsidRDefault="00071E0E" w:rsidP="00A35816">
      <w:pPr>
        <w:rPr>
          <w:sz w:val="22"/>
          <w:szCs w:val="22"/>
        </w:rPr>
      </w:pPr>
      <w:r w:rsidRPr="00400D9E">
        <w:rPr>
          <w:sz w:val="22"/>
          <w:szCs w:val="22"/>
        </w:rPr>
        <w:t xml:space="preserve">(ďalej </w:t>
      </w:r>
      <w:r w:rsidRPr="00A35816">
        <w:rPr>
          <w:sz w:val="22"/>
          <w:szCs w:val="22"/>
        </w:rPr>
        <w:t>len „</w:t>
      </w:r>
      <w:r w:rsidR="00A35816">
        <w:rPr>
          <w:sz w:val="22"/>
          <w:szCs w:val="22"/>
        </w:rPr>
        <w:t>o</w:t>
      </w:r>
      <w:r w:rsidRPr="00A35816">
        <w:rPr>
          <w:sz w:val="22"/>
          <w:szCs w:val="22"/>
        </w:rPr>
        <w:t>bjednávateľ“)</w:t>
      </w:r>
    </w:p>
    <w:p w14:paraId="5F949D42" w14:textId="77777777" w:rsidR="00071E0E" w:rsidRPr="00400D9E" w:rsidRDefault="00071E0E" w:rsidP="00A35816">
      <w:pPr>
        <w:rPr>
          <w:sz w:val="22"/>
          <w:szCs w:val="22"/>
        </w:rPr>
      </w:pPr>
    </w:p>
    <w:p w14:paraId="6361DB58" w14:textId="77777777" w:rsidR="00071E0E" w:rsidRPr="00400D9E" w:rsidRDefault="00071E0E" w:rsidP="00A35816">
      <w:pPr>
        <w:rPr>
          <w:sz w:val="22"/>
          <w:szCs w:val="22"/>
        </w:rPr>
      </w:pPr>
      <w:r w:rsidRPr="00400D9E">
        <w:rPr>
          <w:sz w:val="22"/>
          <w:szCs w:val="22"/>
        </w:rPr>
        <w:t>a</w:t>
      </w:r>
    </w:p>
    <w:p w14:paraId="3C28AE2A" w14:textId="77777777" w:rsidR="00071E0E" w:rsidRPr="00400D9E" w:rsidRDefault="00071E0E" w:rsidP="00A35816">
      <w:pPr>
        <w:rPr>
          <w:sz w:val="22"/>
          <w:szCs w:val="22"/>
        </w:rPr>
      </w:pPr>
    </w:p>
    <w:p w14:paraId="7FAE4A02" w14:textId="77777777" w:rsidR="00071E0E" w:rsidRPr="00400D9E" w:rsidRDefault="00071E0E" w:rsidP="00A35816">
      <w:pPr>
        <w:rPr>
          <w:b/>
          <w:sz w:val="22"/>
          <w:szCs w:val="22"/>
        </w:rPr>
      </w:pPr>
      <w:r w:rsidRPr="00400D9E">
        <w:rPr>
          <w:b/>
          <w:sz w:val="22"/>
          <w:szCs w:val="22"/>
        </w:rPr>
        <w:t>Zhotoviteľom:</w:t>
      </w:r>
    </w:p>
    <w:p w14:paraId="5C5A3D3D" w14:textId="5394303B" w:rsidR="00071E0E" w:rsidRPr="00400D9E" w:rsidRDefault="00247551" w:rsidP="00A35816">
      <w:pPr>
        <w:rPr>
          <w:sz w:val="22"/>
          <w:szCs w:val="22"/>
        </w:rPr>
      </w:pPr>
      <w:r>
        <w:rPr>
          <w:sz w:val="22"/>
          <w:szCs w:val="22"/>
        </w:rPr>
        <w:t>O</w:t>
      </w:r>
      <w:r w:rsidR="00071E0E" w:rsidRPr="00400D9E">
        <w:rPr>
          <w:sz w:val="22"/>
          <w:szCs w:val="22"/>
        </w:rPr>
        <w:t>bchodné meno:</w:t>
      </w:r>
      <w:r w:rsidR="00071E0E" w:rsidRPr="00400D9E">
        <w:rPr>
          <w:sz w:val="22"/>
          <w:szCs w:val="22"/>
        </w:rPr>
        <w:tab/>
      </w:r>
      <w:r w:rsidR="00071E0E" w:rsidRPr="00400D9E">
        <w:rPr>
          <w:sz w:val="22"/>
          <w:szCs w:val="22"/>
        </w:rPr>
        <w:tab/>
      </w:r>
      <w:r w:rsidR="00071E0E" w:rsidRPr="00400D9E">
        <w:rPr>
          <w:sz w:val="22"/>
          <w:szCs w:val="22"/>
        </w:rPr>
        <w:tab/>
      </w:r>
    </w:p>
    <w:p w14:paraId="0CEC3996" w14:textId="00D76E4E" w:rsidR="00071E0E" w:rsidRPr="00400D9E" w:rsidRDefault="00247551" w:rsidP="00A35816">
      <w:pPr>
        <w:rPr>
          <w:sz w:val="22"/>
          <w:szCs w:val="22"/>
        </w:rPr>
      </w:pPr>
      <w:r>
        <w:rPr>
          <w:sz w:val="22"/>
          <w:szCs w:val="22"/>
        </w:rPr>
        <w:t>S</w:t>
      </w:r>
      <w:r w:rsidR="00071E0E" w:rsidRPr="00400D9E">
        <w:rPr>
          <w:sz w:val="22"/>
          <w:szCs w:val="22"/>
        </w:rPr>
        <w:t>ídlo:</w:t>
      </w:r>
      <w:r w:rsidR="00071E0E" w:rsidRPr="00400D9E">
        <w:rPr>
          <w:sz w:val="22"/>
          <w:szCs w:val="22"/>
        </w:rPr>
        <w:tab/>
      </w:r>
      <w:r w:rsidR="00071E0E" w:rsidRPr="00400D9E">
        <w:rPr>
          <w:sz w:val="22"/>
          <w:szCs w:val="22"/>
        </w:rPr>
        <w:tab/>
      </w:r>
      <w:r w:rsidR="00071E0E" w:rsidRPr="00400D9E">
        <w:rPr>
          <w:sz w:val="22"/>
          <w:szCs w:val="22"/>
        </w:rPr>
        <w:tab/>
      </w:r>
    </w:p>
    <w:p w14:paraId="0E282A31" w14:textId="77777777" w:rsidR="006E7E84" w:rsidRDefault="006E7E84" w:rsidP="00A35816">
      <w:pPr>
        <w:rPr>
          <w:sz w:val="22"/>
          <w:szCs w:val="22"/>
        </w:rPr>
      </w:pPr>
      <w:r>
        <w:rPr>
          <w:sz w:val="22"/>
          <w:szCs w:val="22"/>
        </w:rPr>
        <w:t xml:space="preserve">Zastúpený: </w:t>
      </w:r>
    </w:p>
    <w:p w14:paraId="5D69DC99" w14:textId="37CEA8A2" w:rsidR="00071E0E" w:rsidRPr="00400D9E" w:rsidRDefault="00071E0E" w:rsidP="00A35816">
      <w:pPr>
        <w:rPr>
          <w:sz w:val="22"/>
          <w:szCs w:val="22"/>
        </w:rPr>
      </w:pPr>
      <w:r w:rsidRPr="00400D9E">
        <w:rPr>
          <w:sz w:val="22"/>
          <w:szCs w:val="22"/>
        </w:rPr>
        <w:t>IČO:</w:t>
      </w:r>
      <w:r w:rsidRPr="00400D9E">
        <w:rPr>
          <w:sz w:val="22"/>
          <w:szCs w:val="22"/>
        </w:rPr>
        <w:tab/>
      </w:r>
      <w:r w:rsidRPr="00400D9E">
        <w:rPr>
          <w:sz w:val="22"/>
          <w:szCs w:val="22"/>
        </w:rPr>
        <w:tab/>
      </w:r>
      <w:r w:rsidRPr="00400D9E">
        <w:rPr>
          <w:sz w:val="22"/>
          <w:szCs w:val="22"/>
        </w:rPr>
        <w:tab/>
      </w:r>
    </w:p>
    <w:p w14:paraId="4140C0C2" w14:textId="77777777" w:rsidR="00071E0E" w:rsidRPr="00400D9E" w:rsidRDefault="00071E0E" w:rsidP="00A35816">
      <w:pPr>
        <w:rPr>
          <w:sz w:val="22"/>
          <w:szCs w:val="22"/>
        </w:rPr>
      </w:pPr>
      <w:r w:rsidRPr="00400D9E">
        <w:rPr>
          <w:sz w:val="22"/>
          <w:szCs w:val="22"/>
        </w:rPr>
        <w:t>IČ DPH:</w:t>
      </w:r>
      <w:r w:rsidRPr="00400D9E">
        <w:rPr>
          <w:sz w:val="22"/>
          <w:szCs w:val="22"/>
        </w:rPr>
        <w:tab/>
      </w:r>
      <w:r w:rsidRPr="00400D9E">
        <w:rPr>
          <w:sz w:val="22"/>
          <w:szCs w:val="22"/>
        </w:rPr>
        <w:tab/>
      </w:r>
      <w:r w:rsidRPr="00400D9E">
        <w:rPr>
          <w:sz w:val="22"/>
          <w:szCs w:val="22"/>
        </w:rPr>
        <w:tab/>
      </w:r>
    </w:p>
    <w:p w14:paraId="6C2FB0E2" w14:textId="206DB783" w:rsidR="00071E0E" w:rsidRPr="00400D9E" w:rsidRDefault="00247551" w:rsidP="00A35816">
      <w:pPr>
        <w:rPr>
          <w:sz w:val="22"/>
          <w:szCs w:val="22"/>
        </w:rPr>
      </w:pPr>
      <w:r>
        <w:rPr>
          <w:sz w:val="22"/>
          <w:szCs w:val="22"/>
        </w:rPr>
        <w:t>B</w:t>
      </w:r>
      <w:r w:rsidR="00071E0E" w:rsidRPr="00400D9E">
        <w:rPr>
          <w:sz w:val="22"/>
          <w:szCs w:val="22"/>
        </w:rPr>
        <w:t>ankové spojenie:</w:t>
      </w:r>
      <w:r w:rsidR="00071E0E" w:rsidRPr="00400D9E">
        <w:rPr>
          <w:sz w:val="22"/>
          <w:szCs w:val="22"/>
        </w:rPr>
        <w:tab/>
      </w:r>
      <w:r w:rsidR="00071E0E" w:rsidRPr="00400D9E">
        <w:rPr>
          <w:sz w:val="22"/>
          <w:szCs w:val="22"/>
        </w:rPr>
        <w:tab/>
      </w:r>
    </w:p>
    <w:p w14:paraId="07F672AA" w14:textId="77777777" w:rsidR="006E7E84" w:rsidRDefault="00071E0E" w:rsidP="00A35816">
      <w:pPr>
        <w:rPr>
          <w:sz w:val="22"/>
          <w:szCs w:val="22"/>
        </w:rPr>
      </w:pPr>
      <w:r w:rsidRPr="00A35816">
        <w:rPr>
          <w:sz w:val="22"/>
          <w:szCs w:val="22"/>
        </w:rPr>
        <w:t>IBAN:</w:t>
      </w:r>
      <w:r w:rsidRPr="00A35816">
        <w:rPr>
          <w:sz w:val="22"/>
          <w:szCs w:val="22"/>
        </w:rPr>
        <w:tab/>
      </w:r>
    </w:p>
    <w:p w14:paraId="7CA1C935" w14:textId="3A3D3E73" w:rsidR="00071E0E" w:rsidRPr="00A35816" w:rsidRDefault="006E7E84" w:rsidP="00A35816">
      <w:pPr>
        <w:rPr>
          <w:sz w:val="22"/>
          <w:szCs w:val="22"/>
        </w:rPr>
      </w:pPr>
      <w:r>
        <w:rPr>
          <w:sz w:val="22"/>
          <w:szCs w:val="22"/>
        </w:rPr>
        <w:t>Príslušný register:</w:t>
      </w:r>
      <w:r w:rsidR="00071E0E" w:rsidRPr="00A35816">
        <w:rPr>
          <w:sz w:val="22"/>
          <w:szCs w:val="22"/>
        </w:rPr>
        <w:tab/>
      </w:r>
    </w:p>
    <w:p w14:paraId="65B0E0E0" w14:textId="075A358C" w:rsidR="00071E0E" w:rsidRPr="00A35816" w:rsidRDefault="00071E0E" w:rsidP="00A35816">
      <w:pPr>
        <w:rPr>
          <w:sz w:val="22"/>
          <w:szCs w:val="22"/>
        </w:rPr>
      </w:pPr>
      <w:r w:rsidRPr="00A35816">
        <w:rPr>
          <w:sz w:val="22"/>
          <w:szCs w:val="22"/>
        </w:rPr>
        <w:t>(ďalej len „</w:t>
      </w:r>
      <w:r w:rsidR="00A35816">
        <w:rPr>
          <w:sz w:val="22"/>
          <w:szCs w:val="22"/>
        </w:rPr>
        <w:t>z</w:t>
      </w:r>
      <w:r w:rsidRPr="00A35816">
        <w:rPr>
          <w:sz w:val="22"/>
          <w:szCs w:val="22"/>
        </w:rPr>
        <w:t>hotoviteľ“)</w:t>
      </w:r>
    </w:p>
    <w:p w14:paraId="4DAFDD7F" w14:textId="7B380D53" w:rsidR="00071E0E" w:rsidRPr="00A35816" w:rsidRDefault="00071E0E" w:rsidP="00A35816">
      <w:pPr>
        <w:rPr>
          <w:sz w:val="22"/>
          <w:szCs w:val="22"/>
        </w:rPr>
      </w:pPr>
      <w:r w:rsidRPr="00A35816">
        <w:rPr>
          <w:sz w:val="22"/>
          <w:szCs w:val="22"/>
        </w:rPr>
        <w:t>(</w:t>
      </w:r>
      <w:r w:rsidR="00A35816">
        <w:rPr>
          <w:sz w:val="22"/>
          <w:szCs w:val="22"/>
        </w:rPr>
        <w:t>z</w:t>
      </w:r>
      <w:r w:rsidRPr="00A35816">
        <w:rPr>
          <w:sz w:val="22"/>
          <w:szCs w:val="22"/>
        </w:rPr>
        <w:t>hotoviteľ s </w:t>
      </w:r>
      <w:r w:rsidR="00A35816">
        <w:rPr>
          <w:sz w:val="22"/>
          <w:szCs w:val="22"/>
        </w:rPr>
        <w:t>o</w:t>
      </w:r>
      <w:r w:rsidRPr="00A35816">
        <w:rPr>
          <w:sz w:val="22"/>
          <w:szCs w:val="22"/>
        </w:rPr>
        <w:t>bjednávateľom ďalej len ako „</w:t>
      </w:r>
      <w:r w:rsidR="00A35816">
        <w:rPr>
          <w:sz w:val="22"/>
          <w:szCs w:val="22"/>
        </w:rPr>
        <w:t>z</w:t>
      </w:r>
      <w:r w:rsidRPr="00A35816">
        <w:rPr>
          <w:sz w:val="22"/>
          <w:szCs w:val="22"/>
        </w:rPr>
        <w:t>mluvné strany“)</w:t>
      </w:r>
    </w:p>
    <w:p w14:paraId="5E393431" w14:textId="77777777" w:rsidR="00880738" w:rsidRDefault="00880738" w:rsidP="00880738">
      <w:pPr>
        <w:jc w:val="center"/>
        <w:rPr>
          <w:b/>
          <w:sz w:val="22"/>
          <w:szCs w:val="22"/>
        </w:rPr>
      </w:pPr>
    </w:p>
    <w:p w14:paraId="2099F193" w14:textId="77777777" w:rsidR="001F6F6C" w:rsidRPr="00880738" w:rsidRDefault="001F6F6C" w:rsidP="00880738">
      <w:pPr>
        <w:jc w:val="center"/>
        <w:rPr>
          <w:b/>
          <w:sz w:val="22"/>
          <w:szCs w:val="22"/>
        </w:rPr>
      </w:pPr>
    </w:p>
    <w:p w14:paraId="5394334F" w14:textId="77777777" w:rsidR="00880738" w:rsidRPr="00880738" w:rsidRDefault="00880738" w:rsidP="00880738">
      <w:pPr>
        <w:jc w:val="center"/>
        <w:rPr>
          <w:b/>
          <w:sz w:val="22"/>
          <w:szCs w:val="22"/>
        </w:rPr>
      </w:pPr>
      <w:r w:rsidRPr="00880738">
        <w:rPr>
          <w:b/>
          <w:sz w:val="22"/>
          <w:szCs w:val="22"/>
        </w:rPr>
        <w:t xml:space="preserve"> </w:t>
      </w:r>
      <w:r w:rsidRPr="00880738">
        <w:rPr>
          <w:b/>
          <w:bCs/>
          <w:sz w:val="22"/>
          <w:szCs w:val="22"/>
        </w:rPr>
        <w:t xml:space="preserve">Článok I </w:t>
      </w:r>
    </w:p>
    <w:p w14:paraId="6C01E176" w14:textId="77815309" w:rsidR="00880738" w:rsidRPr="004633AB" w:rsidRDefault="00880738" w:rsidP="00880738">
      <w:pPr>
        <w:jc w:val="center"/>
        <w:rPr>
          <w:b/>
          <w:sz w:val="22"/>
          <w:szCs w:val="22"/>
        </w:rPr>
      </w:pPr>
      <w:r w:rsidRPr="004633AB">
        <w:rPr>
          <w:b/>
          <w:bCs/>
          <w:sz w:val="22"/>
          <w:szCs w:val="22"/>
        </w:rPr>
        <w:t>PREAMBULA</w:t>
      </w:r>
    </w:p>
    <w:p w14:paraId="29E18C19" w14:textId="481D0155" w:rsidR="00880738" w:rsidRPr="004633AB" w:rsidRDefault="00880738" w:rsidP="00880738">
      <w:pPr>
        <w:pStyle w:val="Odsekzoznamu"/>
        <w:numPr>
          <w:ilvl w:val="0"/>
          <w:numId w:val="54"/>
        </w:numPr>
        <w:ind w:left="567" w:hanging="567"/>
        <w:jc w:val="both"/>
        <w:rPr>
          <w:bCs/>
          <w:sz w:val="22"/>
          <w:szCs w:val="22"/>
          <w:lang w:eastAsia="sk-SK"/>
        </w:rPr>
      </w:pPr>
      <w:r w:rsidRPr="004633AB">
        <w:rPr>
          <w:bCs/>
          <w:sz w:val="22"/>
          <w:szCs w:val="22"/>
          <w:lang w:eastAsia="sk-SK"/>
        </w:rPr>
        <w:t xml:space="preserve">Zmluvné strany uzatvárajú túto </w:t>
      </w:r>
      <w:r w:rsidR="00783180">
        <w:rPr>
          <w:bCs/>
          <w:sz w:val="22"/>
          <w:szCs w:val="22"/>
          <w:lang w:eastAsia="sk-SK"/>
        </w:rPr>
        <w:t>z</w:t>
      </w:r>
      <w:r w:rsidRPr="004633AB">
        <w:rPr>
          <w:bCs/>
          <w:sz w:val="22"/>
          <w:szCs w:val="22"/>
          <w:lang w:eastAsia="sk-SK"/>
        </w:rPr>
        <w:t xml:space="preserve">mluvu o dielo ako výsledok verejného obstarávania </w:t>
      </w:r>
      <w:r w:rsidR="0001268A">
        <w:rPr>
          <w:bCs/>
          <w:sz w:val="22"/>
          <w:szCs w:val="22"/>
          <w:lang w:eastAsia="sk-SK"/>
        </w:rPr>
        <w:t xml:space="preserve">– </w:t>
      </w:r>
      <w:r w:rsidRPr="004633AB">
        <w:rPr>
          <w:bCs/>
          <w:sz w:val="22"/>
          <w:szCs w:val="22"/>
          <w:lang w:eastAsia="sk-SK"/>
        </w:rPr>
        <w:t>zákazky</w:t>
      </w:r>
      <w:r w:rsidR="0001268A">
        <w:rPr>
          <w:bCs/>
          <w:sz w:val="22"/>
          <w:szCs w:val="22"/>
          <w:lang w:eastAsia="sk-SK"/>
        </w:rPr>
        <w:t xml:space="preserve"> malého rozsahu, re</w:t>
      </w:r>
      <w:r w:rsidR="00783180">
        <w:rPr>
          <w:bCs/>
          <w:sz w:val="22"/>
          <w:szCs w:val="22"/>
          <w:lang w:eastAsia="sk-SK"/>
        </w:rPr>
        <w:t>alizovanej postupom</w:t>
      </w:r>
      <w:r w:rsidRPr="004633AB">
        <w:rPr>
          <w:bCs/>
          <w:sz w:val="22"/>
          <w:szCs w:val="22"/>
          <w:lang w:eastAsia="sk-SK"/>
        </w:rPr>
        <w:t xml:space="preserve"> podľa § podľa § 1 ods. 14 zákona č. 343/2015 Z. z. o verejnom obstarávaní a doplnení niektorých zákonov (ďalej len </w:t>
      </w:r>
      <w:r w:rsidRPr="004633AB">
        <w:rPr>
          <w:sz w:val="22"/>
          <w:szCs w:val="22"/>
          <w:lang w:eastAsia="sk-SK"/>
        </w:rPr>
        <w:t>„zákon“</w:t>
      </w:r>
      <w:r w:rsidRPr="004633AB">
        <w:rPr>
          <w:bCs/>
          <w:sz w:val="22"/>
          <w:szCs w:val="22"/>
          <w:lang w:eastAsia="sk-SK"/>
        </w:rPr>
        <w:t xml:space="preserve">) na  predmet zákazky </w:t>
      </w:r>
      <w:r w:rsidRPr="004633AB">
        <w:rPr>
          <w:b/>
          <w:sz w:val="22"/>
          <w:szCs w:val="22"/>
          <w:lang w:eastAsia="sk-SK"/>
        </w:rPr>
        <w:t xml:space="preserve">„Oprava a údržba vybraných vnútorných priestorov školy“ </w:t>
      </w:r>
      <w:r w:rsidRPr="004633AB">
        <w:rPr>
          <w:bCs/>
          <w:sz w:val="22"/>
          <w:szCs w:val="22"/>
          <w:lang w:eastAsia="sk-SK"/>
        </w:rPr>
        <w:t xml:space="preserve">. </w:t>
      </w:r>
    </w:p>
    <w:p w14:paraId="1150111A" w14:textId="0552D5D6" w:rsidR="00880738" w:rsidRPr="004633AB" w:rsidRDefault="00880738" w:rsidP="00E26578">
      <w:pPr>
        <w:numPr>
          <w:ilvl w:val="1"/>
          <w:numId w:val="3"/>
        </w:numPr>
        <w:tabs>
          <w:tab w:val="clear" w:pos="360"/>
        </w:tabs>
        <w:spacing w:before="120" w:line="240" w:lineRule="atLeast"/>
        <w:ind w:left="567" w:hanging="567"/>
        <w:jc w:val="both"/>
        <w:rPr>
          <w:bCs/>
          <w:sz w:val="22"/>
          <w:szCs w:val="22"/>
          <w:lang w:eastAsia="sk-SK"/>
        </w:rPr>
      </w:pPr>
      <w:r w:rsidRPr="004633AB">
        <w:rPr>
          <w:sz w:val="22"/>
          <w:szCs w:val="22"/>
        </w:rPr>
        <w:t xml:space="preserve">Objednávateľ uzatvára túto </w:t>
      </w:r>
      <w:r w:rsidR="00783180">
        <w:rPr>
          <w:sz w:val="22"/>
          <w:szCs w:val="22"/>
        </w:rPr>
        <w:t>z</w:t>
      </w:r>
      <w:r w:rsidRPr="004633AB">
        <w:rPr>
          <w:sz w:val="22"/>
          <w:szCs w:val="22"/>
        </w:rPr>
        <w:t xml:space="preserve">mluvu o dielo </w:t>
      </w:r>
      <w:r w:rsidRPr="004633AB">
        <w:rPr>
          <w:bCs/>
          <w:sz w:val="22"/>
          <w:szCs w:val="22"/>
          <w:lang w:eastAsia="sk-SK"/>
        </w:rPr>
        <w:t xml:space="preserve">(ďalej len „zmluva“) </w:t>
      </w:r>
      <w:r w:rsidRPr="004633AB">
        <w:rPr>
          <w:sz w:val="22"/>
          <w:szCs w:val="22"/>
        </w:rPr>
        <w:t xml:space="preserve">so </w:t>
      </w:r>
      <w:r w:rsidR="00783180">
        <w:rPr>
          <w:sz w:val="22"/>
          <w:szCs w:val="22"/>
        </w:rPr>
        <w:t>z</w:t>
      </w:r>
      <w:r w:rsidRPr="004633AB">
        <w:rPr>
          <w:sz w:val="22"/>
          <w:szCs w:val="22"/>
        </w:rPr>
        <w:t>hotoviteľom v súlade s výsledkom vyhodnotenia ponúk.</w:t>
      </w:r>
    </w:p>
    <w:p w14:paraId="3CBEA140" w14:textId="77777777" w:rsidR="005645FD" w:rsidRDefault="005645FD" w:rsidP="007D6109">
      <w:pPr>
        <w:pStyle w:val="Zoznamsodrkami"/>
        <w:rPr>
          <w:rFonts w:ascii="Times New Roman" w:hAnsi="Times New Roman" w:cs="Times New Roman"/>
          <w:sz w:val="22"/>
          <w:szCs w:val="22"/>
        </w:rPr>
      </w:pPr>
    </w:p>
    <w:p w14:paraId="5BC829ED" w14:textId="77777777" w:rsidR="004C7CC6" w:rsidRPr="004633AB" w:rsidRDefault="004C7CC6" w:rsidP="007124E3">
      <w:pPr>
        <w:jc w:val="center"/>
        <w:rPr>
          <w:b/>
          <w:bCs/>
          <w:sz w:val="22"/>
          <w:szCs w:val="22"/>
        </w:rPr>
      </w:pPr>
      <w:r w:rsidRPr="004633AB">
        <w:rPr>
          <w:b/>
          <w:bCs/>
          <w:sz w:val="22"/>
          <w:szCs w:val="22"/>
        </w:rPr>
        <w:t>Článok  II.</w:t>
      </w:r>
    </w:p>
    <w:p w14:paraId="28FD4CE7" w14:textId="77777777" w:rsidR="004C7CC6" w:rsidRPr="004633AB" w:rsidRDefault="004C7CC6" w:rsidP="007124E3">
      <w:pPr>
        <w:jc w:val="center"/>
        <w:rPr>
          <w:b/>
          <w:bCs/>
          <w:sz w:val="22"/>
          <w:szCs w:val="22"/>
        </w:rPr>
      </w:pPr>
      <w:r w:rsidRPr="004633AB">
        <w:rPr>
          <w:b/>
          <w:bCs/>
          <w:sz w:val="22"/>
          <w:szCs w:val="22"/>
        </w:rPr>
        <w:t>Predmet zmluvy</w:t>
      </w:r>
    </w:p>
    <w:p w14:paraId="187C11A9" w14:textId="23386F83" w:rsidR="005645FD" w:rsidRPr="004633AB" w:rsidRDefault="005645FD" w:rsidP="00C70DC4">
      <w:pPr>
        <w:numPr>
          <w:ilvl w:val="1"/>
          <w:numId w:val="3"/>
        </w:numPr>
        <w:tabs>
          <w:tab w:val="clear" w:pos="360"/>
        </w:tabs>
        <w:spacing w:before="120" w:line="240" w:lineRule="atLeast"/>
        <w:ind w:left="567" w:hanging="567"/>
        <w:jc w:val="both"/>
        <w:rPr>
          <w:sz w:val="22"/>
          <w:szCs w:val="22"/>
        </w:rPr>
      </w:pPr>
      <w:r w:rsidRPr="004633AB">
        <w:rPr>
          <w:sz w:val="22"/>
          <w:szCs w:val="22"/>
        </w:rPr>
        <w:t xml:space="preserve">Zhotoviteľ sa touto </w:t>
      </w:r>
      <w:r w:rsidR="00050D9D" w:rsidRPr="004633AB">
        <w:rPr>
          <w:sz w:val="22"/>
          <w:szCs w:val="22"/>
        </w:rPr>
        <w:t>z</w:t>
      </w:r>
      <w:r w:rsidRPr="004633AB">
        <w:rPr>
          <w:sz w:val="22"/>
          <w:szCs w:val="22"/>
        </w:rPr>
        <w:t xml:space="preserve">mluvou zaväzuje vykonať pre </w:t>
      </w:r>
      <w:r w:rsidR="00050D9D" w:rsidRPr="004633AB">
        <w:rPr>
          <w:sz w:val="22"/>
          <w:szCs w:val="22"/>
        </w:rPr>
        <w:t>o</w:t>
      </w:r>
      <w:r w:rsidR="00D22F26">
        <w:rPr>
          <w:sz w:val="22"/>
          <w:szCs w:val="22"/>
        </w:rPr>
        <w:t>bjednávateľa d</w:t>
      </w:r>
      <w:r w:rsidRPr="004633AB">
        <w:rPr>
          <w:sz w:val="22"/>
          <w:szCs w:val="22"/>
        </w:rPr>
        <w:t xml:space="preserve">ielo. Dielo </w:t>
      </w:r>
      <w:r w:rsidR="00050D9D" w:rsidRPr="004633AB">
        <w:rPr>
          <w:sz w:val="22"/>
          <w:szCs w:val="22"/>
        </w:rPr>
        <w:t>z</w:t>
      </w:r>
      <w:r w:rsidRPr="004633AB">
        <w:rPr>
          <w:sz w:val="22"/>
          <w:szCs w:val="22"/>
        </w:rPr>
        <w:t xml:space="preserve">hotoviteľ vykoná </w:t>
      </w:r>
      <w:r w:rsidRPr="004633AB">
        <w:rPr>
          <w:iCs/>
          <w:sz w:val="22"/>
          <w:szCs w:val="22"/>
        </w:rPr>
        <w:t>vo vlastnom mene, na vlastnú zodpovednosť a nebezpečenstvo a na vlastné náklady a to</w:t>
      </w:r>
      <w:r w:rsidRPr="004633AB">
        <w:rPr>
          <w:sz w:val="22"/>
          <w:szCs w:val="22"/>
        </w:rPr>
        <w:t xml:space="preserve"> v rozsahu a za podmienok uvedených v</w:t>
      </w:r>
      <w:r w:rsidR="00EA4863" w:rsidRPr="004633AB">
        <w:rPr>
          <w:sz w:val="22"/>
          <w:szCs w:val="22"/>
        </w:rPr>
        <w:t> </w:t>
      </w:r>
      <w:r w:rsidRPr="004633AB">
        <w:rPr>
          <w:sz w:val="22"/>
          <w:szCs w:val="22"/>
        </w:rPr>
        <w:t>tejto</w:t>
      </w:r>
      <w:r w:rsidR="00EA4863" w:rsidRPr="004633AB">
        <w:rPr>
          <w:sz w:val="22"/>
          <w:szCs w:val="22"/>
        </w:rPr>
        <w:t xml:space="preserve"> </w:t>
      </w:r>
      <w:r w:rsidR="00050D9D" w:rsidRPr="004633AB">
        <w:rPr>
          <w:sz w:val="22"/>
          <w:szCs w:val="22"/>
        </w:rPr>
        <w:t>z</w:t>
      </w:r>
      <w:r w:rsidR="00EA4863" w:rsidRPr="004633AB">
        <w:rPr>
          <w:sz w:val="22"/>
          <w:szCs w:val="22"/>
        </w:rPr>
        <w:t>mluve</w:t>
      </w:r>
      <w:r w:rsidRPr="004633AB">
        <w:rPr>
          <w:sz w:val="22"/>
          <w:szCs w:val="22"/>
        </w:rPr>
        <w:t>. Dielo bude výsledkom stavebných prác.</w:t>
      </w:r>
    </w:p>
    <w:p w14:paraId="03C7D236" w14:textId="56E64D46" w:rsidR="00880738" w:rsidRPr="004633AB" w:rsidRDefault="005645FD" w:rsidP="00C70DC4">
      <w:pPr>
        <w:numPr>
          <w:ilvl w:val="1"/>
          <w:numId w:val="3"/>
        </w:numPr>
        <w:tabs>
          <w:tab w:val="clear" w:pos="360"/>
        </w:tabs>
        <w:spacing w:before="120" w:line="240" w:lineRule="atLeast"/>
        <w:ind w:left="567" w:hanging="567"/>
        <w:jc w:val="both"/>
        <w:rPr>
          <w:sz w:val="22"/>
          <w:szCs w:val="22"/>
        </w:rPr>
      </w:pPr>
      <w:r w:rsidRPr="004633AB">
        <w:rPr>
          <w:sz w:val="22"/>
          <w:szCs w:val="22"/>
        </w:rPr>
        <w:t xml:space="preserve">Dielom sú </w:t>
      </w:r>
      <w:r w:rsidR="00880738" w:rsidRPr="004633AB">
        <w:rPr>
          <w:sz w:val="22"/>
          <w:szCs w:val="22"/>
        </w:rPr>
        <w:t>stavebné práce – opravy, údržba a odstránenie havarijných stavov vo vnútorných priestoroch objektu Objednávateľa (ďalej len „</w:t>
      </w:r>
      <w:r w:rsidR="00050D9D" w:rsidRPr="004633AB">
        <w:rPr>
          <w:sz w:val="22"/>
          <w:szCs w:val="22"/>
        </w:rPr>
        <w:t>d</w:t>
      </w:r>
      <w:r w:rsidR="00880738" w:rsidRPr="004633AB">
        <w:rPr>
          <w:sz w:val="22"/>
          <w:szCs w:val="22"/>
        </w:rPr>
        <w:t xml:space="preserve">ielo“). Podrobná špecifikácie </w:t>
      </w:r>
      <w:r w:rsidR="00050D9D" w:rsidRPr="004633AB">
        <w:rPr>
          <w:sz w:val="22"/>
          <w:szCs w:val="22"/>
        </w:rPr>
        <w:t>d</w:t>
      </w:r>
      <w:r w:rsidR="00880738" w:rsidRPr="004633AB">
        <w:rPr>
          <w:sz w:val="22"/>
          <w:szCs w:val="22"/>
        </w:rPr>
        <w:t>iela je uvedená v:</w:t>
      </w:r>
    </w:p>
    <w:p w14:paraId="00F79F8E" w14:textId="1011D156" w:rsidR="00880738" w:rsidRPr="004633AB" w:rsidRDefault="00050D9D" w:rsidP="00880738">
      <w:pPr>
        <w:numPr>
          <w:ilvl w:val="2"/>
          <w:numId w:val="3"/>
        </w:numPr>
        <w:tabs>
          <w:tab w:val="clear" w:pos="720"/>
        </w:tabs>
        <w:spacing w:line="240" w:lineRule="atLeast"/>
        <w:ind w:left="1134" w:hanging="567"/>
        <w:jc w:val="both"/>
        <w:rPr>
          <w:sz w:val="22"/>
          <w:szCs w:val="22"/>
        </w:rPr>
      </w:pPr>
      <w:r w:rsidRPr="004633AB">
        <w:rPr>
          <w:sz w:val="22"/>
          <w:szCs w:val="22"/>
        </w:rPr>
        <w:t>p</w:t>
      </w:r>
      <w:r w:rsidR="00880738" w:rsidRPr="004633AB">
        <w:rPr>
          <w:sz w:val="22"/>
          <w:szCs w:val="22"/>
        </w:rPr>
        <w:t>rílohe č. 1 – Podrobný opis predmetu zákazky,</w:t>
      </w:r>
    </w:p>
    <w:p w14:paraId="67FFA956" w14:textId="77777777" w:rsidR="001F6F6C" w:rsidRDefault="00050D9D" w:rsidP="00880738">
      <w:pPr>
        <w:numPr>
          <w:ilvl w:val="2"/>
          <w:numId w:val="3"/>
        </w:numPr>
        <w:tabs>
          <w:tab w:val="clear" w:pos="720"/>
        </w:tabs>
        <w:spacing w:line="240" w:lineRule="atLeast"/>
        <w:ind w:left="1134" w:hanging="567"/>
        <w:jc w:val="both"/>
        <w:rPr>
          <w:sz w:val="22"/>
          <w:szCs w:val="22"/>
        </w:rPr>
      </w:pPr>
      <w:r w:rsidRPr="004633AB">
        <w:rPr>
          <w:sz w:val="22"/>
          <w:szCs w:val="22"/>
        </w:rPr>
        <w:t>p</w:t>
      </w:r>
      <w:r w:rsidR="00880738" w:rsidRPr="004633AB">
        <w:rPr>
          <w:sz w:val="22"/>
          <w:szCs w:val="22"/>
        </w:rPr>
        <w:t>rílohe č. 3 – Ocenený rozpočet – výkaz výmer</w:t>
      </w:r>
    </w:p>
    <w:p w14:paraId="2D0DF618" w14:textId="0BA6B8F5" w:rsidR="007C6EE8" w:rsidRDefault="007C6EE8" w:rsidP="00880738">
      <w:pPr>
        <w:numPr>
          <w:ilvl w:val="2"/>
          <w:numId w:val="3"/>
        </w:numPr>
        <w:tabs>
          <w:tab w:val="clear" w:pos="720"/>
        </w:tabs>
        <w:spacing w:line="240" w:lineRule="atLeast"/>
        <w:ind w:left="1134" w:hanging="567"/>
        <w:jc w:val="both"/>
        <w:rPr>
          <w:sz w:val="22"/>
          <w:szCs w:val="22"/>
        </w:rPr>
        <w:sectPr w:rsidR="007C6EE8" w:rsidSect="00B1699C">
          <w:headerReference w:type="default" r:id="rId8"/>
          <w:footerReference w:type="default" r:id="rId9"/>
          <w:footnotePr>
            <w:pos w:val="beneathText"/>
          </w:footnotePr>
          <w:pgSz w:w="11905" w:h="16837" w:code="9"/>
          <w:pgMar w:top="720" w:right="964" w:bottom="1134" w:left="1134" w:header="454" w:footer="454" w:gutter="0"/>
          <w:cols w:space="708"/>
          <w:docGrid w:linePitch="360"/>
        </w:sectPr>
      </w:pPr>
    </w:p>
    <w:p w14:paraId="5787987A" w14:textId="219F70C7" w:rsidR="007124E3" w:rsidRPr="004633AB" w:rsidRDefault="007124E3" w:rsidP="007124E3">
      <w:pPr>
        <w:numPr>
          <w:ilvl w:val="1"/>
          <w:numId w:val="3"/>
        </w:numPr>
        <w:tabs>
          <w:tab w:val="clear" w:pos="360"/>
        </w:tabs>
        <w:spacing w:before="120" w:line="240" w:lineRule="atLeast"/>
        <w:ind w:left="567" w:hanging="567"/>
        <w:jc w:val="both"/>
        <w:rPr>
          <w:sz w:val="22"/>
          <w:szCs w:val="22"/>
        </w:rPr>
      </w:pPr>
      <w:r w:rsidRPr="004633AB">
        <w:rPr>
          <w:sz w:val="22"/>
          <w:szCs w:val="22"/>
        </w:rPr>
        <w:lastRenderedPageBreak/>
        <w:t xml:space="preserve">Súčasťou </w:t>
      </w:r>
      <w:r w:rsidR="00050D9D" w:rsidRPr="004633AB">
        <w:rPr>
          <w:sz w:val="22"/>
          <w:szCs w:val="22"/>
        </w:rPr>
        <w:t>d</w:t>
      </w:r>
      <w:r w:rsidRPr="004633AB">
        <w:rPr>
          <w:sz w:val="22"/>
          <w:szCs w:val="22"/>
        </w:rPr>
        <w:t>iela sú aj dodávky materiálov a výrobkov, ich doprava, montáž, uvedenie do prevádzky, odvoz a likvidácia stavebného odpadu v súlade s platnou legislatívou, ekologické zhodnotenie odpadu vzniknutého pri realizácii prác, zabezpečenie ochrany existujúcich konštrukcií a priestorov počas realizácie, ako aj upratanie dotknutých priestorov po ukončení prác.</w:t>
      </w:r>
    </w:p>
    <w:p w14:paraId="21E0B542" w14:textId="6D70953E" w:rsidR="00727F17" w:rsidRDefault="00727F17" w:rsidP="00C70DC4">
      <w:pPr>
        <w:numPr>
          <w:ilvl w:val="1"/>
          <w:numId w:val="3"/>
        </w:numPr>
        <w:tabs>
          <w:tab w:val="clear" w:pos="360"/>
        </w:tabs>
        <w:spacing w:before="120" w:line="240" w:lineRule="atLeast"/>
        <w:ind w:left="567" w:hanging="567"/>
        <w:jc w:val="both"/>
        <w:rPr>
          <w:sz w:val="22"/>
          <w:szCs w:val="22"/>
        </w:rPr>
      </w:pPr>
      <w:r w:rsidRPr="004633AB">
        <w:rPr>
          <w:sz w:val="22"/>
          <w:szCs w:val="22"/>
        </w:rPr>
        <w:t>Dielo bude realizované na stavbe</w:t>
      </w:r>
      <w:r w:rsidR="007124E3" w:rsidRPr="004633AB">
        <w:rPr>
          <w:sz w:val="22"/>
          <w:szCs w:val="22"/>
        </w:rPr>
        <w:t xml:space="preserve">: </w:t>
      </w:r>
      <w:r w:rsidR="00C818A2" w:rsidRPr="004633AB">
        <w:rPr>
          <w:sz w:val="22"/>
          <w:szCs w:val="22"/>
        </w:rPr>
        <w:t>Stredná priemyselná škola elektrotechnická, Hálova 16, 85101 Bratislava - mestská časť Petržalka, SR.</w:t>
      </w:r>
    </w:p>
    <w:p w14:paraId="59812FDC" w14:textId="3F2D935C" w:rsidR="00762D8C" w:rsidRPr="004633AB" w:rsidRDefault="00762D8C" w:rsidP="00C70DC4">
      <w:pPr>
        <w:numPr>
          <w:ilvl w:val="1"/>
          <w:numId w:val="3"/>
        </w:numPr>
        <w:tabs>
          <w:tab w:val="clear" w:pos="360"/>
        </w:tabs>
        <w:spacing w:before="120" w:line="240" w:lineRule="atLeast"/>
        <w:ind w:left="567" w:hanging="567"/>
        <w:jc w:val="both"/>
        <w:rPr>
          <w:sz w:val="22"/>
          <w:szCs w:val="22"/>
        </w:rPr>
      </w:pPr>
      <w:r w:rsidRPr="00762D8C">
        <w:rPr>
          <w:sz w:val="22"/>
          <w:szCs w:val="22"/>
        </w:rPr>
        <w:t xml:space="preserve">Rozsah </w:t>
      </w:r>
      <w:r>
        <w:rPr>
          <w:sz w:val="22"/>
          <w:szCs w:val="22"/>
        </w:rPr>
        <w:t>d</w:t>
      </w:r>
      <w:r w:rsidRPr="00762D8C">
        <w:rPr>
          <w:sz w:val="22"/>
          <w:szCs w:val="22"/>
        </w:rPr>
        <w:t>iela je určený výkazom výmer, ktorý tvorí neoddeliteľnú súčasť tejto zmluvy</w:t>
      </w:r>
      <w:r>
        <w:rPr>
          <w:sz w:val="22"/>
          <w:szCs w:val="22"/>
        </w:rPr>
        <w:t xml:space="preserve"> (príloha č. 3)</w:t>
      </w:r>
      <w:r w:rsidRPr="00762D8C">
        <w:rPr>
          <w:sz w:val="22"/>
          <w:szCs w:val="22"/>
        </w:rPr>
        <w:t>.</w:t>
      </w:r>
    </w:p>
    <w:p w14:paraId="449668B6" w14:textId="4A63117A" w:rsidR="005645FD" w:rsidRPr="004633AB" w:rsidRDefault="005645FD" w:rsidP="00C70DC4">
      <w:pPr>
        <w:numPr>
          <w:ilvl w:val="1"/>
          <w:numId w:val="3"/>
        </w:numPr>
        <w:tabs>
          <w:tab w:val="clear" w:pos="360"/>
        </w:tabs>
        <w:spacing w:before="120" w:line="240" w:lineRule="atLeast"/>
        <w:ind w:left="567" w:hanging="567"/>
        <w:jc w:val="both"/>
        <w:rPr>
          <w:sz w:val="22"/>
          <w:szCs w:val="22"/>
        </w:rPr>
      </w:pPr>
      <w:bookmarkStart w:id="0" w:name="_Ref348520491"/>
      <w:r w:rsidRPr="004633AB">
        <w:rPr>
          <w:sz w:val="22"/>
          <w:szCs w:val="22"/>
        </w:rPr>
        <w:t xml:space="preserve">Zhotoviteľ vykoná </w:t>
      </w:r>
      <w:r w:rsidR="00050D9D" w:rsidRPr="004633AB">
        <w:rPr>
          <w:sz w:val="22"/>
          <w:szCs w:val="22"/>
        </w:rPr>
        <w:t>d</w:t>
      </w:r>
      <w:r w:rsidRPr="004633AB">
        <w:rPr>
          <w:sz w:val="22"/>
          <w:szCs w:val="22"/>
        </w:rPr>
        <w:t>ielo:</w:t>
      </w:r>
      <w:bookmarkEnd w:id="0"/>
    </w:p>
    <w:p w14:paraId="593BEFBF" w14:textId="4DE65386" w:rsidR="005645FD" w:rsidRPr="004633AB" w:rsidRDefault="005645FD" w:rsidP="00AF44F6">
      <w:pPr>
        <w:numPr>
          <w:ilvl w:val="2"/>
          <w:numId w:val="3"/>
        </w:numPr>
        <w:tabs>
          <w:tab w:val="clear" w:pos="720"/>
        </w:tabs>
        <w:spacing w:line="240" w:lineRule="atLeast"/>
        <w:ind w:left="1134" w:hanging="567"/>
        <w:jc w:val="both"/>
        <w:rPr>
          <w:sz w:val="22"/>
          <w:szCs w:val="22"/>
        </w:rPr>
      </w:pPr>
      <w:r w:rsidRPr="004633AB">
        <w:rPr>
          <w:sz w:val="22"/>
          <w:szCs w:val="22"/>
        </w:rPr>
        <w:t xml:space="preserve">podľa požiadaviek podľa tejto </w:t>
      </w:r>
      <w:r w:rsidR="00050D9D" w:rsidRPr="004633AB">
        <w:rPr>
          <w:sz w:val="22"/>
          <w:szCs w:val="22"/>
        </w:rPr>
        <w:t>z</w:t>
      </w:r>
      <w:r w:rsidRPr="004633AB">
        <w:rPr>
          <w:sz w:val="22"/>
          <w:szCs w:val="22"/>
        </w:rPr>
        <w:t>mluvy</w:t>
      </w:r>
      <w:r w:rsidR="007124E3" w:rsidRPr="004633AB">
        <w:rPr>
          <w:sz w:val="22"/>
          <w:szCs w:val="22"/>
        </w:rPr>
        <w:t>,</w:t>
      </w:r>
    </w:p>
    <w:p w14:paraId="6B696639" w14:textId="080781D5" w:rsidR="005645FD" w:rsidRPr="004633AB" w:rsidRDefault="005645FD" w:rsidP="00AF44F6">
      <w:pPr>
        <w:numPr>
          <w:ilvl w:val="2"/>
          <w:numId w:val="3"/>
        </w:numPr>
        <w:tabs>
          <w:tab w:val="clear" w:pos="720"/>
        </w:tabs>
        <w:spacing w:line="240" w:lineRule="atLeast"/>
        <w:ind w:left="1134" w:hanging="567"/>
        <w:jc w:val="both"/>
        <w:rPr>
          <w:sz w:val="22"/>
          <w:szCs w:val="22"/>
        </w:rPr>
      </w:pPr>
      <w:r w:rsidRPr="004633AB">
        <w:rPr>
          <w:sz w:val="22"/>
          <w:szCs w:val="22"/>
        </w:rPr>
        <w:t xml:space="preserve">v kvalite, vlastnostiach a akosti podľa tejto </w:t>
      </w:r>
      <w:r w:rsidR="00050D9D" w:rsidRPr="004633AB">
        <w:rPr>
          <w:sz w:val="22"/>
          <w:szCs w:val="22"/>
        </w:rPr>
        <w:t>z</w:t>
      </w:r>
      <w:r w:rsidRPr="004633AB">
        <w:rPr>
          <w:sz w:val="22"/>
          <w:szCs w:val="22"/>
        </w:rPr>
        <w:t xml:space="preserve">mluvy a ak táto </w:t>
      </w:r>
      <w:r w:rsidR="00050D9D" w:rsidRPr="004633AB">
        <w:rPr>
          <w:sz w:val="22"/>
          <w:szCs w:val="22"/>
        </w:rPr>
        <w:t>z</w:t>
      </w:r>
      <w:r w:rsidRPr="004633AB">
        <w:rPr>
          <w:sz w:val="22"/>
          <w:szCs w:val="22"/>
        </w:rPr>
        <w:t xml:space="preserve">mluva tieto neupresňuje, </w:t>
      </w:r>
      <w:r w:rsidR="00050D9D" w:rsidRPr="004633AB">
        <w:rPr>
          <w:sz w:val="22"/>
          <w:szCs w:val="22"/>
        </w:rPr>
        <w:t>z</w:t>
      </w:r>
      <w:r w:rsidRPr="004633AB">
        <w:rPr>
          <w:sz w:val="22"/>
          <w:szCs w:val="22"/>
        </w:rPr>
        <w:t xml:space="preserve">hotoviteľ vykoná </w:t>
      </w:r>
      <w:r w:rsidR="00050D9D" w:rsidRPr="004633AB">
        <w:rPr>
          <w:sz w:val="22"/>
          <w:szCs w:val="22"/>
        </w:rPr>
        <w:t>d</w:t>
      </w:r>
      <w:r w:rsidRPr="004633AB">
        <w:rPr>
          <w:sz w:val="22"/>
          <w:szCs w:val="22"/>
        </w:rPr>
        <w:t>ielo v kvalite,  s vlastnosťami a v akosti, ktoré sú obvyklé</w:t>
      </w:r>
      <w:r w:rsidR="007124E3" w:rsidRPr="004633AB">
        <w:rPr>
          <w:sz w:val="22"/>
          <w:szCs w:val="22"/>
        </w:rPr>
        <w:t>,</w:t>
      </w:r>
    </w:p>
    <w:p w14:paraId="458391DE" w14:textId="77777777" w:rsidR="005645FD" w:rsidRPr="004633AB" w:rsidRDefault="005645FD" w:rsidP="00AF44F6">
      <w:pPr>
        <w:numPr>
          <w:ilvl w:val="2"/>
          <w:numId w:val="3"/>
        </w:numPr>
        <w:tabs>
          <w:tab w:val="clear" w:pos="720"/>
        </w:tabs>
        <w:spacing w:line="240" w:lineRule="atLeast"/>
        <w:ind w:left="1134" w:hanging="567"/>
        <w:jc w:val="both"/>
        <w:rPr>
          <w:sz w:val="22"/>
          <w:szCs w:val="22"/>
        </w:rPr>
      </w:pPr>
      <w:r w:rsidRPr="004633AB">
        <w:rPr>
          <w:sz w:val="22"/>
          <w:szCs w:val="22"/>
        </w:rPr>
        <w:t>podľa podmienok a požiadaviek uvedených v príslušných právnych predpisoch a v záväzných technických normách.</w:t>
      </w:r>
      <w:bookmarkStart w:id="1" w:name="_Ref202258950"/>
    </w:p>
    <w:p w14:paraId="637FC08C" w14:textId="056210F2" w:rsidR="005645FD" w:rsidRPr="004633AB" w:rsidRDefault="005645FD" w:rsidP="00C70DC4">
      <w:pPr>
        <w:numPr>
          <w:ilvl w:val="1"/>
          <w:numId w:val="3"/>
        </w:numPr>
        <w:tabs>
          <w:tab w:val="clear" w:pos="360"/>
        </w:tabs>
        <w:spacing w:before="120" w:line="240" w:lineRule="atLeast"/>
        <w:ind w:left="567" w:hanging="567"/>
        <w:jc w:val="both"/>
        <w:rPr>
          <w:sz w:val="22"/>
          <w:szCs w:val="22"/>
        </w:rPr>
      </w:pPr>
      <w:r w:rsidRPr="004633AB">
        <w:rPr>
          <w:sz w:val="22"/>
          <w:szCs w:val="22"/>
        </w:rPr>
        <w:t xml:space="preserve">Pri výklade </w:t>
      </w:r>
      <w:r w:rsidR="00740EB6" w:rsidRPr="004633AB">
        <w:rPr>
          <w:sz w:val="22"/>
          <w:szCs w:val="22"/>
        </w:rPr>
        <w:t>z</w:t>
      </w:r>
      <w:r w:rsidRPr="004633AB">
        <w:rPr>
          <w:sz w:val="22"/>
          <w:szCs w:val="22"/>
        </w:rPr>
        <w:t xml:space="preserve">mluvy a/alebo pri určení obsahu, vlastností a akostí </w:t>
      </w:r>
      <w:r w:rsidR="00050D9D" w:rsidRPr="004633AB">
        <w:rPr>
          <w:sz w:val="22"/>
          <w:szCs w:val="22"/>
        </w:rPr>
        <w:t>d</w:t>
      </w:r>
      <w:r w:rsidRPr="004633AB">
        <w:rPr>
          <w:sz w:val="22"/>
          <w:szCs w:val="22"/>
        </w:rPr>
        <w:t xml:space="preserve">iela a/alebo v prípade nesúladu podkladov uvedených v tomto ods. </w:t>
      </w:r>
      <w:r w:rsidR="00C4687F" w:rsidRPr="004633AB">
        <w:rPr>
          <w:sz w:val="22"/>
          <w:szCs w:val="22"/>
        </w:rPr>
        <w:t>2.</w:t>
      </w:r>
      <w:r w:rsidR="005230F8">
        <w:rPr>
          <w:sz w:val="22"/>
          <w:szCs w:val="22"/>
        </w:rPr>
        <w:t>7</w:t>
      </w:r>
      <w:r w:rsidRPr="004633AB">
        <w:rPr>
          <w:sz w:val="22"/>
          <w:szCs w:val="22"/>
        </w:rPr>
        <w:t xml:space="preserve"> </w:t>
      </w:r>
      <w:r w:rsidR="00740EB6" w:rsidRPr="004633AB">
        <w:rPr>
          <w:sz w:val="22"/>
          <w:szCs w:val="22"/>
        </w:rPr>
        <w:t>z</w:t>
      </w:r>
      <w:r w:rsidRPr="004633AB">
        <w:rPr>
          <w:sz w:val="22"/>
          <w:szCs w:val="22"/>
        </w:rPr>
        <w:t>mluvy, bude mať prednosť podklad uvedený skôr v poradí.</w:t>
      </w:r>
      <w:bookmarkEnd w:id="1"/>
    </w:p>
    <w:p w14:paraId="370A9EF7" w14:textId="77777777" w:rsidR="005645FD" w:rsidRPr="004633AB" w:rsidRDefault="005645FD">
      <w:pPr>
        <w:jc w:val="both"/>
        <w:rPr>
          <w:sz w:val="22"/>
          <w:szCs w:val="22"/>
        </w:rPr>
      </w:pPr>
    </w:p>
    <w:p w14:paraId="51271F70" w14:textId="77777777" w:rsidR="007913F1" w:rsidRPr="004633AB" w:rsidRDefault="007913F1">
      <w:pPr>
        <w:pStyle w:val="Pta"/>
        <w:tabs>
          <w:tab w:val="clear" w:pos="4536"/>
          <w:tab w:val="clear" w:pos="9072"/>
        </w:tabs>
        <w:jc w:val="both"/>
        <w:rPr>
          <w:sz w:val="22"/>
          <w:szCs w:val="22"/>
        </w:rPr>
      </w:pPr>
    </w:p>
    <w:p w14:paraId="64EDE6E0" w14:textId="77777777" w:rsidR="004C7CC6" w:rsidRPr="004633AB" w:rsidRDefault="004C7CC6" w:rsidP="007124E3">
      <w:pPr>
        <w:jc w:val="center"/>
        <w:rPr>
          <w:b/>
          <w:bCs/>
          <w:sz w:val="22"/>
          <w:szCs w:val="22"/>
        </w:rPr>
      </w:pPr>
      <w:r w:rsidRPr="004633AB">
        <w:rPr>
          <w:b/>
          <w:bCs/>
          <w:sz w:val="22"/>
          <w:szCs w:val="22"/>
        </w:rPr>
        <w:t>Článok  III.</w:t>
      </w:r>
    </w:p>
    <w:p w14:paraId="15BEFB64" w14:textId="77777777" w:rsidR="004C7CC6" w:rsidRPr="004633AB" w:rsidRDefault="004C7CC6" w:rsidP="007124E3">
      <w:pPr>
        <w:jc w:val="center"/>
        <w:rPr>
          <w:b/>
          <w:bCs/>
          <w:sz w:val="22"/>
          <w:szCs w:val="22"/>
        </w:rPr>
      </w:pPr>
      <w:r w:rsidRPr="004633AB">
        <w:rPr>
          <w:b/>
          <w:bCs/>
          <w:sz w:val="22"/>
          <w:szCs w:val="22"/>
        </w:rPr>
        <w:t>Termíny plnenia</w:t>
      </w:r>
      <w:r w:rsidR="001D638E" w:rsidRPr="004633AB">
        <w:rPr>
          <w:b/>
          <w:bCs/>
          <w:sz w:val="22"/>
          <w:szCs w:val="22"/>
        </w:rPr>
        <w:t>, doba vykonania diela</w:t>
      </w:r>
    </w:p>
    <w:p w14:paraId="5ABEE0E7" w14:textId="77777777" w:rsidR="00C70DC4" w:rsidRPr="004633AB" w:rsidRDefault="00C70DC4" w:rsidP="00C70DC4">
      <w:pPr>
        <w:pStyle w:val="Odsekzoznamu"/>
        <w:numPr>
          <w:ilvl w:val="0"/>
          <w:numId w:val="3"/>
        </w:numPr>
        <w:spacing w:before="120" w:line="240" w:lineRule="atLeast"/>
        <w:ind w:left="0"/>
        <w:jc w:val="both"/>
        <w:rPr>
          <w:vanish/>
          <w:sz w:val="22"/>
          <w:szCs w:val="22"/>
        </w:rPr>
      </w:pPr>
    </w:p>
    <w:p w14:paraId="57293750" w14:textId="199A7786" w:rsidR="00BD170E" w:rsidRPr="004633AB" w:rsidRDefault="00727F17" w:rsidP="00B533F4">
      <w:pPr>
        <w:numPr>
          <w:ilvl w:val="1"/>
          <w:numId w:val="3"/>
        </w:numPr>
        <w:tabs>
          <w:tab w:val="clear" w:pos="360"/>
        </w:tabs>
        <w:spacing w:before="120" w:line="240" w:lineRule="atLeast"/>
        <w:ind w:left="567" w:hanging="567"/>
        <w:jc w:val="both"/>
        <w:rPr>
          <w:sz w:val="22"/>
          <w:szCs w:val="22"/>
        </w:rPr>
      </w:pPr>
      <w:r w:rsidRPr="004633AB">
        <w:rPr>
          <w:sz w:val="22"/>
          <w:szCs w:val="22"/>
        </w:rPr>
        <w:t>Zhotoviteľ splní zmluvný záväzok vykonaním diela podľa tejto zmluvy. Zhotoviteľ sa zaväzuje dielo vykonať v</w:t>
      </w:r>
      <w:r w:rsidR="00C625ED" w:rsidRPr="004633AB">
        <w:rPr>
          <w:sz w:val="22"/>
          <w:szCs w:val="22"/>
        </w:rPr>
        <w:t xml:space="preserve"> lehote </w:t>
      </w:r>
      <w:r w:rsidR="00C625ED" w:rsidRPr="004633AB">
        <w:rPr>
          <w:b/>
          <w:bCs/>
          <w:sz w:val="22"/>
          <w:szCs w:val="22"/>
        </w:rPr>
        <w:t>s maximálnym trvaním 8 mesiacov</w:t>
      </w:r>
      <w:r w:rsidR="00C625ED" w:rsidRPr="004633AB">
        <w:rPr>
          <w:sz w:val="22"/>
          <w:szCs w:val="22"/>
        </w:rPr>
        <w:t xml:space="preserve"> od </w:t>
      </w:r>
      <w:r w:rsidR="004B760A" w:rsidRPr="004633AB">
        <w:rPr>
          <w:sz w:val="22"/>
          <w:szCs w:val="22"/>
        </w:rPr>
        <w:t>odovzdania staveniska</w:t>
      </w:r>
      <w:r w:rsidR="004D2CA7" w:rsidRPr="004633AB">
        <w:rPr>
          <w:sz w:val="22"/>
          <w:szCs w:val="22"/>
        </w:rPr>
        <w:t>.</w:t>
      </w:r>
    </w:p>
    <w:p w14:paraId="4B7B89F2" w14:textId="43EF1985" w:rsidR="005222AF" w:rsidRPr="004633AB" w:rsidRDefault="005222AF" w:rsidP="00B533F4">
      <w:pPr>
        <w:numPr>
          <w:ilvl w:val="1"/>
          <w:numId w:val="3"/>
        </w:numPr>
        <w:tabs>
          <w:tab w:val="clear" w:pos="360"/>
        </w:tabs>
        <w:spacing w:before="120" w:line="240" w:lineRule="atLeast"/>
        <w:ind w:left="567" w:hanging="567"/>
        <w:jc w:val="both"/>
        <w:rPr>
          <w:sz w:val="22"/>
          <w:szCs w:val="22"/>
        </w:rPr>
      </w:pPr>
      <w:bookmarkStart w:id="2" w:name="_Ref186432777"/>
      <w:r w:rsidRPr="004633AB">
        <w:rPr>
          <w:sz w:val="22"/>
          <w:szCs w:val="22"/>
        </w:rPr>
        <w:t xml:space="preserve">Objednávateľ odovzdá </w:t>
      </w:r>
      <w:r w:rsidR="002E20BC" w:rsidRPr="004633AB">
        <w:rPr>
          <w:sz w:val="22"/>
          <w:szCs w:val="22"/>
        </w:rPr>
        <w:t>z</w:t>
      </w:r>
      <w:r w:rsidRPr="004633AB">
        <w:rPr>
          <w:sz w:val="22"/>
          <w:szCs w:val="22"/>
        </w:rPr>
        <w:t xml:space="preserve">hotoviteľovi stavenisko do 5 dní odo dňa nadobudnutia účinnosti tejto zmluvy, ak sa </w:t>
      </w:r>
      <w:r w:rsidR="002E20BC" w:rsidRPr="004633AB">
        <w:rPr>
          <w:sz w:val="22"/>
          <w:szCs w:val="22"/>
        </w:rPr>
        <w:t>z</w:t>
      </w:r>
      <w:r w:rsidRPr="004633AB">
        <w:rPr>
          <w:sz w:val="22"/>
          <w:szCs w:val="22"/>
        </w:rPr>
        <w:t xml:space="preserve">mluvné strany nedohodnú inak. </w:t>
      </w:r>
      <w:r w:rsidRPr="004633AB">
        <w:rPr>
          <w:b/>
          <w:bCs/>
          <w:sz w:val="22"/>
          <w:szCs w:val="22"/>
        </w:rPr>
        <w:t>O odovzdaní staveniska sa spíše osobitný protokol</w:t>
      </w:r>
      <w:r w:rsidRPr="004633AB">
        <w:rPr>
          <w:sz w:val="22"/>
          <w:szCs w:val="22"/>
        </w:rPr>
        <w:t xml:space="preserve">, ktorý podpíšu obe </w:t>
      </w:r>
      <w:r w:rsidR="002E20BC" w:rsidRPr="004633AB">
        <w:rPr>
          <w:sz w:val="22"/>
          <w:szCs w:val="22"/>
        </w:rPr>
        <w:t>z</w:t>
      </w:r>
      <w:r w:rsidRPr="004633AB">
        <w:rPr>
          <w:sz w:val="22"/>
          <w:szCs w:val="22"/>
        </w:rPr>
        <w:t xml:space="preserve">mluvné strany. V prípade, ak sa </w:t>
      </w:r>
      <w:r w:rsidR="002E20BC" w:rsidRPr="004633AB">
        <w:rPr>
          <w:sz w:val="22"/>
          <w:szCs w:val="22"/>
        </w:rPr>
        <w:t>z</w:t>
      </w:r>
      <w:r w:rsidRPr="004633AB">
        <w:rPr>
          <w:sz w:val="22"/>
          <w:szCs w:val="22"/>
        </w:rPr>
        <w:t xml:space="preserve">hotoviteľ nedostaví na dohodnutý termín prevzatia staveniska, považuje sa stavenisko za prevzaté </w:t>
      </w:r>
      <w:r w:rsidR="00C66625">
        <w:rPr>
          <w:sz w:val="22"/>
          <w:szCs w:val="22"/>
        </w:rPr>
        <w:t>z</w:t>
      </w:r>
      <w:r w:rsidRPr="004633AB">
        <w:rPr>
          <w:sz w:val="22"/>
          <w:szCs w:val="22"/>
        </w:rPr>
        <w:t xml:space="preserve">hotoviteľom uplynutím 5. kalendárneho dňa po nadobudnutí účinnosti tejto zmluvy. </w:t>
      </w:r>
    </w:p>
    <w:p w14:paraId="7C7099C4" w14:textId="6395DD80" w:rsidR="00C17A9F" w:rsidRPr="004633AB" w:rsidRDefault="005222AF" w:rsidP="00746A99">
      <w:pPr>
        <w:numPr>
          <w:ilvl w:val="1"/>
          <w:numId w:val="3"/>
        </w:numPr>
        <w:tabs>
          <w:tab w:val="clear" w:pos="360"/>
        </w:tabs>
        <w:spacing w:before="120" w:line="240" w:lineRule="atLeast"/>
        <w:ind w:left="567" w:hanging="567"/>
        <w:jc w:val="both"/>
        <w:rPr>
          <w:sz w:val="22"/>
          <w:szCs w:val="22"/>
        </w:rPr>
      </w:pPr>
      <w:r w:rsidRPr="004633AB">
        <w:rPr>
          <w:sz w:val="22"/>
          <w:szCs w:val="22"/>
        </w:rPr>
        <w:t xml:space="preserve">Zhotoviteľ bude pri vykonávaní </w:t>
      </w:r>
      <w:r w:rsidR="002E20BC" w:rsidRPr="004633AB">
        <w:rPr>
          <w:sz w:val="22"/>
          <w:szCs w:val="22"/>
        </w:rPr>
        <w:t>d</w:t>
      </w:r>
      <w:r w:rsidRPr="004633AB">
        <w:rPr>
          <w:sz w:val="22"/>
          <w:szCs w:val="22"/>
        </w:rPr>
        <w:t xml:space="preserve">iela postupovať v súlade s </w:t>
      </w:r>
      <w:r w:rsidRPr="004633AB">
        <w:rPr>
          <w:b/>
          <w:bCs/>
          <w:sz w:val="22"/>
          <w:szCs w:val="22"/>
        </w:rPr>
        <w:t>časovým harmonogramom</w:t>
      </w:r>
      <w:r w:rsidR="00F17CC4" w:rsidRPr="004633AB">
        <w:rPr>
          <w:b/>
          <w:bCs/>
          <w:sz w:val="22"/>
          <w:szCs w:val="22"/>
        </w:rPr>
        <w:t xml:space="preserve"> prác</w:t>
      </w:r>
      <w:r w:rsidRPr="004633AB">
        <w:rPr>
          <w:sz w:val="22"/>
          <w:szCs w:val="22"/>
        </w:rPr>
        <w:t xml:space="preserve"> (</w:t>
      </w:r>
      <w:r w:rsidR="0052612F" w:rsidRPr="004633AB">
        <w:rPr>
          <w:sz w:val="22"/>
          <w:szCs w:val="22"/>
        </w:rPr>
        <w:t>p</w:t>
      </w:r>
      <w:r w:rsidRPr="004633AB">
        <w:rPr>
          <w:sz w:val="22"/>
          <w:szCs w:val="22"/>
        </w:rPr>
        <w:t xml:space="preserve">ríloha č. 4 tejto </w:t>
      </w:r>
      <w:r w:rsidR="002E20BC" w:rsidRPr="004633AB">
        <w:rPr>
          <w:sz w:val="22"/>
          <w:szCs w:val="22"/>
        </w:rPr>
        <w:t>z</w:t>
      </w:r>
      <w:r w:rsidRPr="004633AB">
        <w:rPr>
          <w:sz w:val="22"/>
          <w:szCs w:val="22"/>
        </w:rPr>
        <w:t>mluvy), prípadne ďalšími podkladmi určujúcimi postup prác, obsiahnutými v </w:t>
      </w:r>
      <w:r w:rsidR="0052612F" w:rsidRPr="004633AB">
        <w:rPr>
          <w:sz w:val="22"/>
          <w:szCs w:val="22"/>
        </w:rPr>
        <w:t>p</w:t>
      </w:r>
      <w:r w:rsidRPr="004633AB">
        <w:rPr>
          <w:sz w:val="22"/>
          <w:szCs w:val="22"/>
        </w:rPr>
        <w:t xml:space="preserve">rílohe č. 1 tejto </w:t>
      </w:r>
      <w:r w:rsidR="002E20BC" w:rsidRPr="004633AB">
        <w:rPr>
          <w:sz w:val="22"/>
          <w:szCs w:val="22"/>
        </w:rPr>
        <w:t>z</w:t>
      </w:r>
      <w:r w:rsidRPr="004633AB">
        <w:rPr>
          <w:sz w:val="22"/>
          <w:szCs w:val="22"/>
        </w:rPr>
        <w:t xml:space="preserve">mluvy. </w:t>
      </w:r>
      <w:r w:rsidR="00A13C89" w:rsidRPr="004633AB">
        <w:rPr>
          <w:sz w:val="22"/>
          <w:szCs w:val="22"/>
        </w:rPr>
        <w:t xml:space="preserve">Zhotoviteľ sa zaväzuje </w:t>
      </w:r>
      <w:r w:rsidR="00383676">
        <w:rPr>
          <w:sz w:val="22"/>
          <w:szCs w:val="22"/>
        </w:rPr>
        <w:t xml:space="preserve">najneskôr </w:t>
      </w:r>
      <w:r w:rsidR="00A13C89" w:rsidRPr="004633AB">
        <w:rPr>
          <w:sz w:val="22"/>
          <w:szCs w:val="22"/>
        </w:rPr>
        <w:t xml:space="preserve">pri podpise </w:t>
      </w:r>
      <w:r w:rsidR="002E20BC" w:rsidRPr="004633AB">
        <w:rPr>
          <w:sz w:val="22"/>
          <w:szCs w:val="22"/>
        </w:rPr>
        <w:t>z</w:t>
      </w:r>
      <w:r w:rsidR="00A13C89" w:rsidRPr="004633AB">
        <w:rPr>
          <w:sz w:val="22"/>
          <w:szCs w:val="22"/>
        </w:rPr>
        <w:t xml:space="preserve">mluvy, predložiť </w:t>
      </w:r>
      <w:r w:rsidR="00C66625">
        <w:rPr>
          <w:sz w:val="22"/>
          <w:szCs w:val="22"/>
        </w:rPr>
        <w:t>o</w:t>
      </w:r>
      <w:r w:rsidR="00A13C89" w:rsidRPr="004633AB">
        <w:rPr>
          <w:sz w:val="22"/>
          <w:szCs w:val="22"/>
        </w:rPr>
        <w:t xml:space="preserve">bjednávateľovi na odsúhlasenie časový  harmonogram postupu </w:t>
      </w:r>
      <w:r w:rsidR="00F17CC4" w:rsidRPr="004633AB">
        <w:rPr>
          <w:sz w:val="22"/>
          <w:szCs w:val="22"/>
        </w:rPr>
        <w:t>prác</w:t>
      </w:r>
      <w:r w:rsidR="00A13C89" w:rsidRPr="004633AB">
        <w:rPr>
          <w:sz w:val="22"/>
          <w:szCs w:val="22"/>
        </w:rPr>
        <w:t xml:space="preserve">, ktoré tvoria predmet tejto </w:t>
      </w:r>
      <w:r w:rsidR="002E20BC" w:rsidRPr="004633AB">
        <w:rPr>
          <w:sz w:val="22"/>
          <w:szCs w:val="22"/>
        </w:rPr>
        <w:t>z</w:t>
      </w:r>
      <w:r w:rsidR="00A13C89" w:rsidRPr="004633AB">
        <w:rPr>
          <w:sz w:val="22"/>
          <w:szCs w:val="22"/>
        </w:rPr>
        <w:t>mluvy.</w:t>
      </w:r>
    </w:p>
    <w:p w14:paraId="4C24A535" w14:textId="77777777" w:rsidR="00C70DC4" w:rsidRPr="004633AB" w:rsidRDefault="00C70DC4" w:rsidP="006649FA">
      <w:pPr>
        <w:numPr>
          <w:ilvl w:val="1"/>
          <w:numId w:val="3"/>
        </w:numPr>
        <w:tabs>
          <w:tab w:val="clear" w:pos="360"/>
        </w:tabs>
        <w:spacing w:before="120" w:line="240" w:lineRule="atLeast"/>
        <w:ind w:left="567" w:hanging="567"/>
        <w:jc w:val="both"/>
        <w:rPr>
          <w:sz w:val="22"/>
          <w:szCs w:val="22"/>
        </w:rPr>
      </w:pPr>
      <w:r w:rsidRPr="004633AB">
        <w:rPr>
          <w:sz w:val="22"/>
          <w:szCs w:val="22"/>
        </w:rPr>
        <w:t>Doba vykonania diela sa predlžuje iba v prípade, ak to písomne odsúhlasí objednávateľ, a to vždy iba o dobu určenú objednávateľom. Objednávateľ je oprávnený písomne predlžiť dobu vykonania diela podľa svojho rozhodnutia, a to aj v prípade vyššej moci, alebo okolností vylučujúcich zodpovednosť na strane zhotoviteľa.</w:t>
      </w:r>
      <w:bookmarkEnd w:id="2"/>
    </w:p>
    <w:p w14:paraId="34E2D319" w14:textId="77777777" w:rsidR="00131592" w:rsidRPr="004633AB" w:rsidRDefault="00131592" w:rsidP="006649FA">
      <w:pPr>
        <w:numPr>
          <w:ilvl w:val="1"/>
          <w:numId w:val="3"/>
        </w:numPr>
        <w:tabs>
          <w:tab w:val="clear" w:pos="360"/>
        </w:tabs>
        <w:spacing w:before="120" w:line="240" w:lineRule="atLeast"/>
        <w:ind w:left="567" w:hanging="567"/>
        <w:jc w:val="both"/>
        <w:rPr>
          <w:sz w:val="22"/>
          <w:szCs w:val="22"/>
        </w:rPr>
      </w:pPr>
      <w:r w:rsidRPr="004633AB">
        <w:rPr>
          <w:sz w:val="22"/>
          <w:szCs w:val="22"/>
        </w:rPr>
        <w:t>Pokiaľ sa stane zrejmým, že postup zhotoviteľa pri zhotovovaní diela je pomalý alebo zhotoviteľ z iného dôvodu nesplní niektorý z termínov, zhotoviteľ je povinný na pokyn objednávateľa vykonať dodatočné opatrenia pre urýchlenie vykonania diela tak, aby všetky termíny boli dodržané. Tieto opatrenia je zhotoviteľ povinný uskutočniť na vlastný účet, bez nároku na zvýšenie ceny diela. Pokiaľ zhotoviteľ neuskutoční opatrenia podľa tohto odseku, alebo sa opatrenia zhotoviteľa preukážu ako nedostatočné, má objednávateľ právo uskutočniť opatrenia pre urýchlenie zhotovovania diela sám alebo prostredníctvom iného dodávateľa, pričom odôvodnené náklady v súvislosti s týmito opatreniami znáša zhotoviteľ. Objednávateľ má právo uplatniť si tieto náklady na základe osobitnej faktúry doručenej zhotoviteľovi.</w:t>
      </w:r>
    </w:p>
    <w:p w14:paraId="7CC92EAF" w14:textId="77777777" w:rsidR="009811A2" w:rsidRPr="004633AB" w:rsidRDefault="009811A2" w:rsidP="00C70DC4">
      <w:pPr>
        <w:tabs>
          <w:tab w:val="left" w:pos="2835"/>
        </w:tabs>
        <w:jc w:val="both"/>
        <w:rPr>
          <w:sz w:val="22"/>
          <w:szCs w:val="22"/>
          <w:lang w:val="de-DE"/>
        </w:rPr>
      </w:pPr>
    </w:p>
    <w:p w14:paraId="1DD9D652" w14:textId="77777777" w:rsidR="009974DA" w:rsidRPr="004633AB" w:rsidRDefault="009974DA" w:rsidP="00C70DC4">
      <w:pPr>
        <w:jc w:val="both"/>
        <w:rPr>
          <w:sz w:val="22"/>
          <w:szCs w:val="22"/>
        </w:rPr>
      </w:pPr>
    </w:p>
    <w:p w14:paraId="48FFCC93" w14:textId="77777777" w:rsidR="004C7CC6" w:rsidRPr="004633AB" w:rsidRDefault="004C7CC6" w:rsidP="00EC1333">
      <w:pPr>
        <w:jc w:val="center"/>
        <w:rPr>
          <w:b/>
          <w:bCs/>
          <w:sz w:val="22"/>
          <w:szCs w:val="22"/>
        </w:rPr>
      </w:pPr>
      <w:r w:rsidRPr="004633AB">
        <w:rPr>
          <w:b/>
          <w:bCs/>
          <w:sz w:val="22"/>
          <w:szCs w:val="22"/>
        </w:rPr>
        <w:t>Článok IV.</w:t>
      </w:r>
    </w:p>
    <w:p w14:paraId="1857F381" w14:textId="77777777" w:rsidR="004C7CC6" w:rsidRPr="004633AB" w:rsidRDefault="004C7CC6" w:rsidP="00EC1333">
      <w:pPr>
        <w:jc w:val="center"/>
        <w:rPr>
          <w:b/>
          <w:bCs/>
          <w:sz w:val="22"/>
          <w:szCs w:val="22"/>
        </w:rPr>
      </w:pPr>
      <w:r w:rsidRPr="004633AB">
        <w:rPr>
          <w:b/>
          <w:bCs/>
          <w:sz w:val="22"/>
          <w:szCs w:val="22"/>
        </w:rPr>
        <w:t>Cena diela</w:t>
      </w:r>
    </w:p>
    <w:p w14:paraId="106162C5" w14:textId="77777777" w:rsidR="001D638E" w:rsidRPr="004633AB" w:rsidRDefault="001D638E" w:rsidP="00AF44F6">
      <w:pPr>
        <w:pStyle w:val="Zkladntext"/>
        <w:numPr>
          <w:ilvl w:val="1"/>
          <w:numId w:val="15"/>
        </w:numPr>
        <w:spacing w:before="120" w:line="240" w:lineRule="atLeast"/>
        <w:ind w:left="567" w:hanging="567"/>
        <w:jc w:val="both"/>
        <w:rPr>
          <w:sz w:val="22"/>
          <w:szCs w:val="22"/>
        </w:rPr>
      </w:pPr>
      <w:r w:rsidRPr="004633AB">
        <w:rPr>
          <w:sz w:val="22"/>
          <w:szCs w:val="22"/>
        </w:rPr>
        <w:t>Právo zhotoviteľa na cenu diela vzniká vykonaním diela a objednávateľ sa zaväzuje cenu diela zhotoviteľovi zaplatiť.</w:t>
      </w:r>
    </w:p>
    <w:p w14:paraId="0316E375" w14:textId="77777777" w:rsidR="001D638E" w:rsidRPr="004633AB" w:rsidRDefault="001D638E"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Zmluvné strany sa dohodli na cen</w:t>
      </w:r>
      <w:r w:rsidR="006649FA" w:rsidRPr="004633AB">
        <w:rPr>
          <w:sz w:val="22"/>
          <w:szCs w:val="22"/>
        </w:rPr>
        <w:t>e</w:t>
      </w:r>
      <w:r w:rsidRPr="004633AB">
        <w:rPr>
          <w:sz w:val="22"/>
          <w:szCs w:val="22"/>
        </w:rPr>
        <w:t xml:space="preserve"> za dielo</w:t>
      </w:r>
      <w:r w:rsidR="006649FA" w:rsidRPr="004633AB">
        <w:rPr>
          <w:sz w:val="22"/>
          <w:szCs w:val="22"/>
        </w:rPr>
        <w:t xml:space="preserve"> vo výške:</w:t>
      </w:r>
    </w:p>
    <w:p w14:paraId="260B6917" w14:textId="77777777" w:rsidR="002C1362" w:rsidRDefault="00A26625" w:rsidP="002C1362">
      <w:pPr>
        <w:numPr>
          <w:ilvl w:val="2"/>
          <w:numId w:val="15"/>
        </w:numPr>
        <w:spacing w:before="120" w:line="240" w:lineRule="atLeast"/>
        <w:ind w:left="1134" w:hanging="567"/>
        <w:jc w:val="both"/>
        <w:rPr>
          <w:sz w:val="22"/>
          <w:szCs w:val="22"/>
        </w:rPr>
      </w:pPr>
      <w:bookmarkStart w:id="3" w:name="_Ref202262805"/>
      <w:r w:rsidRPr="004633AB">
        <w:rPr>
          <w:b/>
          <w:sz w:val="22"/>
          <w:szCs w:val="22"/>
          <w:highlight w:val="yellow"/>
        </w:rPr>
        <w:lastRenderedPageBreak/>
        <w:t>0,00</w:t>
      </w:r>
      <w:r w:rsidR="006649FA" w:rsidRPr="004633AB">
        <w:rPr>
          <w:b/>
          <w:sz w:val="22"/>
          <w:szCs w:val="22"/>
        </w:rPr>
        <w:t xml:space="preserve"> EUR</w:t>
      </w:r>
      <w:bookmarkEnd w:id="3"/>
      <w:r w:rsidR="006649FA" w:rsidRPr="004633AB">
        <w:rPr>
          <w:b/>
          <w:sz w:val="22"/>
          <w:szCs w:val="22"/>
        </w:rPr>
        <w:t xml:space="preserve"> bez DPH</w:t>
      </w:r>
    </w:p>
    <w:p w14:paraId="20BA31B8" w14:textId="64F4FFEF" w:rsidR="006649FA" w:rsidRPr="002C1362" w:rsidRDefault="006649FA" w:rsidP="002C1362">
      <w:pPr>
        <w:numPr>
          <w:ilvl w:val="2"/>
          <w:numId w:val="15"/>
        </w:numPr>
        <w:spacing w:before="120" w:line="240" w:lineRule="atLeast"/>
        <w:ind w:left="1134" w:hanging="567"/>
        <w:jc w:val="both"/>
        <w:rPr>
          <w:sz w:val="22"/>
          <w:szCs w:val="22"/>
        </w:rPr>
      </w:pPr>
      <w:r w:rsidRPr="002C1362">
        <w:rPr>
          <w:sz w:val="22"/>
          <w:szCs w:val="22"/>
        </w:rPr>
        <w:t>Cena za dielo bez DPH je dohodnutá na základe cenovej ponuky z </w:t>
      </w:r>
      <w:r w:rsidR="00A26625" w:rsidRPr="002C1362">
        <w:rPr>
          <w:sz w:val="22"/>
          <w:szCs w:val="22"/>
          <w:highlight w:val="yellow"/>
        </w:rPr>
        <w:t>xx</w:t>
      </w:r>
      <w:r w:rsidRPr="002C1362">
        <w:rPr>
          <w:sz w:val="22"/>
          <w:szCs w:val="22"/>
          <w:highlight w:val="yellow"/>
        </w:rPr>
        <w:t>.</w:t>
      </w:r>
      <w:r w:rsidR="00A26625" w:rsidRPr="002C1362">
        <w:rPr>
          <w:sz w:val="22"/>
          <w:szCs w:val="22"/>
          <w:highlight w:val="yellow"/>
        </w:rPr>
        <w:t>xx</w:t>
      </w:r>
      <w:r w:rsidRPr="002C1362">
        <w:rPr>
          <w:sz w:val="22"/>
          <w:szCs w:val="22"/>
        </w:rPr>
        <w:t>.20</w:t>
      </w:r>
      <w:r w:rsidR="00FA3245" w:rsidRPr="002C1362">
        <w:rPr>
          <w:sz w:val="22"/>
          <w:szCs w:val="22"/>
        </w:rPr>
        <w:t>26</w:t>
      </w:r>
      <w:r w:rsidRPr="002C1362">
        <w:rPr>
          <w:sz w:val="22"/>
          <w:szCs w:val="22"/>
        </w:rPr>
        <w:t xml:space="preserve"> vypracovanej </w:t>
      </w:r>
      <w:r w:rsidR="00390A08" w:rsidRPr="002C1362">
        <w:rPr>
          <w:sz w:val="22"/>
          <w:szCs w:val="22"/>
        </w:rPr>
        <w:t>z</w:t>
      </w:r>
      <w:r w:rsidRPr="002C1362">
        <w:rPr>
          <w:sz w:val="22"/>
          <w:szCs w:val="22"/>
        </w:rPr>
        <w:t>hotoviteľom</w:t>
      </w:r>
      <w:r w:rsidR="00740EB6" w:rsidRPr="002C1362">
        <w:rPr>
          <w:sz w:val="22"/>
          <w:szCs w:val="22"/>
        </w:rPr>
        <w:t xml:space="preserve"> (príloha č. 2 tejto zmluvy</w:t>
      </w:r>
      <w:r w:rsidR="00390A08" w:rsidRPr="002C1362">
        <w:rPr>
          <w:sz w:val="22"/>
          <w:szCs w:val="22"/>
        </w:rPr>
        <w:t>)</w:t>
      </w:r>
      <w:r w:rsidRPr="002C1362">
        <w:rPr>
          <w:sz w:val="22"/>
          <w:szCs w:val="22"/>
        </w:rPr>
        <w:t xml:space="preserve">. </w:t>
      </w:r>
      <w:r w:rsidR="00A07395" w:rsidRPr="002C1362">
        <w:rPr>
          <w:sz w:val="22"/>
          <w:szCs w:val="22"/>
        </w:rPr>
        <w:t xml:space="preserve">Podkladom pre cenu za dielo bez DPH podľa ods. 4.2.1 je zhotoviteľom ocenený </w:t>
      </w:r>
      <w:r w:rsidR="00C94EC6" w:rsidRPr="002C1362">
        <w:rPr>
          <w:sz w:val="22"/>
          <w:szCs w:val="22"/>
        </w:rPr>
        <w:t xml:space="preserve"> výkaz výmer (príloha č. 3 tejto zmluvy)</w:t>
      </w:r>
      <w:r w:rsidR="00985803" w:rsidRPr="002C1362">
        <w:rPr>
          <w:sz w:val="22"/>
          <w:szCs w:val="22"/>
        </w:rPr>
        <w:t>.</w:t>
      </w:r>
    </w:p>
    <w:p w14:paraId="22122471" w14:textId="043DD053" w:rsidR="001D638E" w:rsidRPr="004633AB" w:rsidRDefault="001D638E"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Jednotkové ceny uvedené v prílohe č.</w:t>
      </w:r>
      <w:r w:rsidR="00FE7FF5" w:rsidRPr="004633AB">
        <w:rPr>
          <w:sz w:val="22"/>
          <w:szCs w:val="22"/>
        </w:rPr>
        <w:t xml:space="preserve"> </w:t>
      </w:r>
      <w:r w:rsidR="006C5D22" w:rsidRPr="004633AB">
        <w:rPr>
          <w:sz w:val="22"/>
          <w:szCs w:val="22"/>
        </w:rPr>
        <w:t>3</w:t>
      </w:r>
      <w:r w:rsidRPr="004633AB">
        <w:rPr>
          <w:sz w:val="22"/>
          <w:szCs w:val="22"/>
        </w:rPr>
        <w:t xml:space="preserve"> </w:t>
      </w:r>
      <w:r w:rsidR="00FE7FF5" w:rsidRPr="004633AB">
        <w:rPr>
          <w:sz w:val="22"/>
          <w:szCs w:val="22"/>
        </w:rPr>
        <w:t xml:space="preserve">tejto zmluvy </w:t>
      </w:r>
      <w:r w:rsidRPr="004633AB">
        <w:rPr>
          <w:sz w:val="22"/>
          <w:szCs w:val="22"/>
        </w:rPr>
        <w:t>sú dohodnuté ako konečné a sú platné po celú dobu vykonávania diela až do jeho ukončenia, a tieto nie je možné zvýšiť v žiadnom prípade, iba ak sa zmluvné strany dohodnú na zvýšení písomne.</w:t>
      </w:r>
    </w:p>
    <w:p w14:paraId="2D0CD4E9" w14:textId="41084FA7" w:rsidR="006649FA" w:rsidRPr="004633AB" w:rsidRDefault="006649FA"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 xml:space="preserve">Cena za dielo </w:t>
      </w:r>
      <w:r w:rsidR="001D638E" w:rsidRPr="004633AB">
        <w:rPr>
          <w:sz w:val="22"/>
          <w:szCs w:val="22"/>
        </w:rPr>
        <w:t>obsahuj</w:t>
      </w:r>
      <w:r w:rsidRPr="004633AB">
        <w:rPr>
          <w:sz w:val="22"/>
          <w:szCs w:val="22"/>
        </w:rPr>
        <w:t>e</w:t>
      </w:r>
      <w:r w:rsidR="001D638E" w:rsidRPr="004633AB">
        <w:rPr>
          <w:sz w:val="22"/>
          <w:szCs w:val="22"/>
        </w:rPr>
        <w:t xml:space="preserve"> všetky náklady, ktoré sú potrebné na zhotoviteľom vykonané práce a</w:t>
      </w:r>
      <w:r w:rsidRPr="004633AB">
        <w:rPr>
          <w:sz w:val="22"/>
          <w:szCs w:val="22"/>
        </w:rPr>
        <w:t> </w:t>
      </w:r>
      <w:r w:rsidR="001D638E" w:rsidRPr="004633AB">
        <w:rPr>
          <w:sz w:val="22"/>
          <w:szCs w:val="22"/>
        </w:rPr>
        <w:t>činnosti</w:t>
      </w:r>
      <w:r w:rsidRPr="004633AB">
        <w:rPr>
          <w:sz w:val="22"/>
          <w:szCs w:val="22"/>
        </w:rPr>
        <w:t>.</w:t>
      </w:r>
      <w:r w:rsidR="001D638E" w:rsidRPr="004633AB">
        <w:rPr>
          <w:sz w:val="22"/>
          <w:szCs w:val="22"/>
        </w:rPr>
        <w:t xml:space="preserve"> V jednotkových cenách sú obsiahnuté aj náklady na BOZ</w:t>
      </w:r>
      <w:r w:rsidR="0091485C" w:rsidRPr="004633AB">
        <w:rPr>
          <w:sz w:val="22"/>
          <w:szCs w:val="22"/>
        </w:rPr>
        <w:t>P</w:t>
      </w:r>
      <w:r w:rsidR="001D638E" w:rsidRPr="004633AB">
        <w:rPr>
          <w:sz w:val="22"/>
          <w:szCs w:val="22"/>
        </w:rPr>
        <w:t xml:space="preserve"> a požiarnu ochranu, náklady na média, osvetlenia vlastné zariadenia staveniska (vrátane jeho zabezpečenia a prípadnej ochrany), lešenia, predkladania vzoriek vybraných materiálov a výrobkov k posúdeniu investorovi, clo, náklady na certifikáciu, poistenie zhotoviteľa na škody spôsobené činnosťou zhotoviteľa objednávateľovi a tretím osobám</w:t>
      </w:r>
      <w:r w:rsidRPr="004633AB">
        <w:rPr>
          <w:sz w:val="22"/>
          <w:szCs w:val="22"/>
        </w:rPr>
        <w:t>.</w:t>
      </w:r>
    </w:p>
    <w:p w14:paraId="6050C646" w14:textId="77777777" w:rsidR="001D638E" w:rsidRPr="004633AB" w:rsidRDefault="001D638E"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 xml:space="preserve">Jednotkové ceny obsahujú odplatu </w:t>
      </w:r>
      <w:r w:rsidR="006A3CDF" w:rsidRPr="004633AB">
        <w:rPr>
          <w:sz w:val="22"/>
          <w:szCs w:val="22"/>
        </w:rPr>
        <w:t xml:space="preserve">aj </w:t>
      </w:r>
      <w:r w:rsidRPr="004633AB">
        <w:rPr>
          <w:sz w:val="22"/>
          <w:szCs w:val="22"/>
        </w:rPr>
        <w:t xml:space="preserve">za všetky súvisiace činnosti, ktoré sú potrebné na zhotoviteľom vykonané práce a činnosti, v jednotkových cenách je obsiahnutá odplata aj za preberacie konania a skúšky, vertikálny a horizontálny presun hmôt a dopravu, priebežné denné upratovanie a likvidáciu odpadu z vlastnej činnosti, stavebné výpomocné práce, provizórne a dočasné opatrenia, všetky pomocné činnosti súvisiace priamo či nepriamo s činnosťami podľa </w:t>
      </w:r>
      <w:r w:rsidR="00652DA8" w:rsidRPr="004633AB">
        <w:rPr>
          <w:sz w:val="22"/>
          <w:szCs w:val="22"/>
        </w:rPr>
        <w:t>cenovej ponuky</w:t>
      </w:r>
      <w:r w:rsidRPr="004633AB">
        <w:rPr>
          <w:sz w:val="22"/>
          <w:szCs w:val="22"/>
        </w:rPr>
        <w:t>.</w:t>
      </w:r>
    </w:p>
    <w:p w14:paraId="15D34289" w14:textId="77777777" w:rsidR="001D638E" w:rsidRPr="004633AB" w:rsidRDefault="001D638E"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Ceny uvedené v</w:t>
      </w:r>
      <w:r w:rsidR="00652DA8" w:rsidRPr="004633AB">
        <w:rPr>
          <w:sz w:val="22"/>
          <w:szCs w:val="22"/>
        </w:rPr>
        <w:t> cenovej ponuke</w:t>
      </w:r>
      <w:r w:rsidRPr="004633AB">
        <w:rPr>
          <w:sz w:val="22"/>
          <w:szCs w:val="22"/>
        </w:rPr>
        <w:t xml:space="preserve"> sú dohodnuté bez DPH. Zhotoviteľ </w:t>
      </w:r>
      <w:r w:rsidR="006A3CDF" w:rsidRPr="004633AB">
        <w:rPr>
          <w:sz w:val="22"/>
          <w:szCs w:val="22"/>
        </w:rPr>
        <w:t xml:space="preserve">si </w:t>
      </w:r>
      <w:r w:rsidRPr="004633AB">
        <w:rPr>
          <w:sz w:val="22"/>
          <w:szCs w:val="22"/>
        </w:rPr>
        <w:t>v čase uplatnenia ceny za dielo vystavením faktúry uplatní DPH vo výške v súlade s platnými právnymi predpismi, zmena DPH sa nepovažuje za zmenu dohodnutej ceny za dielo</w:t>
      </w:r>
      <w:r w:rsidR="00F139FF" w:rsidRPr="004633AB">
        <w:rPr>
          <w:sz w:val="22"/>
          <w:szCs w:val="22"/>
        </w:rPr>
        <w:t>.</w:t>
      </w:r>
    </w:p>
    <w:p w14:paraId="64AC4E7F" w14:textId="77777777" w:rsidR="001D638E" w:rsidRPr="004633AB" w:rsidRDefault="001D638E" w:rsidP="00652DA8">
      <w:pPr>
        <w:pStyle w:val="Zkladntext"/>
        <w:numPr>
          <w:ilvl w:val="1"/>
          <w:numId w:val="15"/>
        </w:numPr>
        <w:tabs>
          <w:tab w:val="clear" w:pos="705"/>
        </w:tabs>
        <w:spacing w:before="120" w:line="240" w:lineRule="atLeast"/>
        <w:ind w:left="567" w:hanging="567"/>
        <w:jc w:val="both"/>
        <w:rPr>
          <w:sz w:val="22"/>
          <w:szCs w:val="22"/>
        </w:rPr>
      </w:pPr>
      <w:r w:rsidRPr="004633AB">
        <w:rPr>
          <w:sz w:val="22"/>
          <w:szCs w:val="22"/>
        </w:rPr>
        <w:t xml:space="preserve">Na cenu diela nemá vplyv inflácia, zmena kurzu </w:t>
      </w:r>
      <w:r w:rsidR="006A3CDF" w:rsidRPr="004633AB">
        <w:rPr>
          <w:sz w:val="22"/>
          <w:szCs w:val="22"/>
        </w:rPr>
        <w:t>meny EURO voči iným menám</w:t>
      </w:r>
      <w:r w:rsidRPr="004633AB">
        <w:rPr>
          <w:sz w:val="22"/>
          <w:szCs w:val="22"/>
        </w:rPr>
        <w:t>, ani zmena cla a dovoznej prirážky. Rozpis ceny diela zhotoviteľom alebo objednávateľom je len orientačný. Zhotoviteľ sa pred podpisom tejto zmluvy oboznámil so stavbou a prehlasuje, že za ceny podľa</w:t>
      </w:r>
      <w:r w:rsidR="00652DA8" w:rsidRPr="004633AB">
        <w:rPr>
          <w:sz w:val="22"/>
          <w:szCs w:val="22"/>
        </w:rPr>
        <w:t xml:space="preserve"> cenovej ponuky</w:t>
      </w:r>
      <w:r w:rsidRPr="004633AB">
        <w:rPr>
          <w:sz w:val="22"/>
          <w:szCs w:val="22"/>
        </w:rPr>
        <w:t xml:space="preserve"> dokáže vykonať práce a činnosti podľa tejto zmluvy o dielo.</w:t>
      </w:r>
    </w:p>
    <w:p w14:paraId="414C37FA" w14:textId="77777777" w:rsidR="004F29E8" w:rsidRPr="004633AB" w:rsidRDefault="00F91E02" w:rsidP="006649FA">
      <w:pPr>
        <w:pStyle w:val="Zkladntext"/>
        <w:rPr>
          <w:b/>
          <w:sz w:val="22"/>
          <w:szCs w:val="22"/>
        </w:rPr>
      </w:pPr>
      <w:r w:rsidRPr="004633AB">
        <w:rPr>
          <w:sz w:val="22"/>
          <w:szCs w:val="22"/>
        </w:rPr>
        <w:tab/>
      </w:r>
    </w:p>
    <w:p w14:paraId="0586122B" w14:textId="77777777" w:rsidR="001853EE" w:rsidRPr="004633AB" w:rsidRDefault="001853EE" w:rsidP="006649FA">
      <w:pPr>
        <w:rPr>
          <w:sz w:val="22"/>
          <w:szCs w:val="22"/>
        </w:rPr>
      </w:pPr>
    </w:p>
    <w:p w14:paraId="0373A37D" w14:textId="77777777" w:rsidR="004C7CC6" w:rsidRPr="004633AB" w:rsidRDefault="004C7CC6" w:rsidP="00335F20">
      <w:pPr>
        <w:jc w:val="center"/>
        <w:rPr>
          <w:b/>
          <w:bCs/>
          <w:sz w:val="22"/>
          <w:szCs w:val="22"/>
        </w:rPr>
      </w:pPr>
      <w:r w:rsidRPr="004633AB">
        <w:rPr>
          <w:b/>
          <w:bCs/>
          <w:sz w:val="22"/>
          <w:szCs w:val="22"/>
        </w:rPr>
        <w:t>Článok V.</w:t>
      </w:r>
    </w:p>
    <w:p w14:paraId="065397CE" w14:textId="77777777" w:rsidR="004C7CC6" w:rsidRPr="004633AB" w:rsidRDefault="004C7CC6" w:rsidP="00335F20">
      <w:pPr>
        <w:jc w:val="center"/>
        <w:rPr>
          <w:b/>
          <w:bCs/>
          <w:sz w:val="22"/>
          <w:szCs w:val="22"/>
        </w:rPr>
      </w:pPr>
      <w:r w:rsidRPr="004633AB">
        <w:rPr>
          <w:b/>
          <w:bCs/>
          <w:sz w:val="22"/>
          <w:szCs w:val="22"/>
        </w:rPr>
        <w:t>Platobné podmienky</w:t>
      </w:r>
    </w:p>
    <w:p w14:paraId="46A19FA9" w14:textId="77777777" w:rsidR="006A3CDF" w:rsidRPr="004633AB" w:rsidRDefault="004C7CC6" w:rsidP="00AF44F6">
      <w:pPr>
        <w:numPr>
          <w:ilvl w:val="1"/>
          <w:numId w:val="18"/>
        </w:numPr>
        <w:tabs>
          <w:tab w:val="clear" w:pos="360"/>
          <w:tab w:val="num" w:pos="567"/>
          <w:tab w:val="left" w:pos="2880"/>
        </w:tabs>
        <w:spacing w:before="240"/>
        <w:ind w:left="567" w:hanging="567"/>
        <w:jc w:val="both"/>
        <w:rPr>
          <w:bCs/>
          <w:sz w:val="22"/>
          <w:szCs w:val="22"/>
        </w:rPr>
      </w:pPr>
      <w:bookmarkStart w:id="4" w:name="_Ref243706950"/>
      <w:r w:rsidRPr="004633AB">
        <w:rPr>
          <w:sz w:val="22"/>
          <w:szCs w:val="22"/>
        </w:rPr>
        <w:t xml:space="preserve">Právo na </w:t>
      </w:r>
      <w:r w:rsidR="00476601" w:rsidRPr="004633AB">
        <w:rPr>
          <w:sz w:val="22"/>
          <w:szCs w:val="22"/>
        </w:rPr>
        <w:t>fakturáciu má zhotoviteľ raz mesačne</w:t>
      </w:r>
      <w:r w:rsidR="006A3CDF" w:rsidRPr="004633AB">
        <w:rPr>
          <w:sz w:val="22"/>
          <w:szCs w:val="22"/>
        </w:rPr>
        <w:t xml:space="preserve">, podľa </w:t>
      </w:r>
      <w:proofErr w:type="spellStart"/>
      <w:r w:rsidR="006A3CDF" w:rsidRPr="004633AB">
        <w:rPr>
          <w:bCs/>
          <w:sz w:val="22"/>
          <w:szCs w:val="22"/>
        </w:rPr>
        <w:t>položkového</w:t>
      </w:r>
      <w:proofErr w:type="spellEnd"/>
      <w:r w:rsidR="006A3CDF" w:rsidRPr="004633AB">
        <w:rPr>
          <w:bCs/>
          <w:sz w:val="22"/>
          <w:szCs w:val="22"/>
        </w:rPr>
        <w:t xml:space="preserve"> </w:t>
      </w:r>
      <w:r w:rsidR="006A3CDF" w:rsidRPr="004633AB">
        <w:rPr>
          <w:sz w:val="22"/>
          <w:szCs w:val="22"/>
        </w:rPr>
        <w:t xml:space="preserve">súpisu vykonaných prác </w:t>
      </w:r>
      <w:r w:rsidR="006A3CDF" w:rsidRPr="004633AB">
        <w:rPr>
          <w:bCs/>
          <w:sz w:val="22"/>
          <w:szCs w:val="22"/>
        </w:rPr>
        <w:t>a materiálov</w:t>
      </w:r>
      <w:r w:rsidR="006A3CDF" w:rsidRPr="004633AB">
        <w:rPr>
          <w:sz w:val="22"/>
          <w:szCs w:val="22"/>
        </w:rPr>
        <w:t xml:space="preserve"> v danom mesiaci, ktorý musí byť písomne odsúhlasený objednávateľom podľa tejto zmluvy</w:t>
      </w:r>
      <w:r w:rsidRPr="004633AB">
        <w:rPr>
          <w:sz w:val="22"/>
          <w:szCs w:val="22"/>
        </w:rPr>
        <w:t>.</w:t>
      </w:r>
    </w:p>
    <w:p w14:paraId="4176EAEA" w14:textId="70922CBA" w:rsidR="00C1264A" w:rsidRPr="004633AB" w:rsidRDefault="004C7CC6" w:rsidP="00AF44F6">
      <w:pPr>
        <w:numPr>
          <w:ilvl w:val="1"/>
          <w:numId w:val="18"/>
        </w:numPr>
        <w:tabs>
          <w:tab w:val="clear" w:pos="360"/>
          <w:tab w:val="num" w:pos="567"/>
          <w:tab w:val="left" w:pos="2880"/>
        </w:tabs>
        <w:spacing w:before="240"/>
        <w:ind w:left="567" w:hanging="567"/>
        <w:jc w:val="both"/>
        <w:rPr>
          <w:bCs/>
          <w:sz w:val="22"/>
          <w:szCs w:val="22"/>
        </w:rPr>
      </w:pPr>
      <w:r w:rsidRPr="004633AB">
        <w:rPr>
          <w:sz w:val="22"/>
          <w:szCs w:val="22"/>
        </w:rPr>
        <w:t xml:space="preserve">Prílohou  faktúry musí byť súpis skutočne vykonaných prác a materiálov ocenených podľa </w:t>
      </w:r>
      <w:r w:rsidR="006A3CDF" w:rsidRPr="004633AB">
        <w:rPr>
          <w:sz w:val="22"/>
          <w:szCs w:val="22"/>
        </w:rPr>
        <w:t>cenníka</w:t>
      </w:r>
      <w:r w:rsidR="00476601" w:rsidRPr="004633AB">
        <w:rPr>
          <w:sz w:val="22"/>
          <w:szCs w:val="22"/>
        </w:rPr>
        <w:t>.</w:t>
      </w:r>
      <w:r w:rsidRPr="004633AB">
        <w:rPr>
          <w:sz w:val="22"/>
          <w:szCs w:val="22"/>
        </w:rPr>
        <w:t xml:space="preserve"> </w:t>
      </w:r>
      <w:bookmarkEnd w:id="4"/>
      <w:r w:rsidR="006A3CDF" w:rsidRPr="004633AB">
        <w:rPr>
          <w:bCs/>
          <w:sz w:val="22"/>
          <w:szCs w:val="22"/>
        </w:rPr>
        <w:t xml:space="preserve">Zhotoviteľ predloží objednávateľovi </w:t>
      </w:r>
      <w:proofErr w:type="spellStart"/>
      <w:r w:rsidR="006A3CDF" w:rsidRPr="004633AB">
        <w:rPr>
          <w:bCs/>
          <w:sz w:val="22"/>
          <w:szCs w:val="22"/>
        </w:rPr>
        <w:t>položkový</w:t>
      </w:r>
      <w:proofErr w:type="spellEnd"/>
      <w:r w:rsidR="006A3CDF" w:rsidRPr="004633AB">
        <w:rPr>
          <w:bCs/>
          <w:sz w:val="22"/>
          <w:szCs w:val="22"/>
        </w:rPr>
        <w:t xml:space="preserve"> súpis vykonaných prác a materiálov </w:t>
      </w:r>
      <w:r w:rsidR="00FF1FB5" w:rsidRPr="004633AB">
        <w:rPr>
          <w:bCs/>
          <w:sz w:val="22"/>
          <w:szCs w:val="22"/>
        </w:rPr>
        <w:t xml:space="preserve">do päť </w:t>
      </w:r>
      <w:r w:rsidR="006A3CDF" w:rsidRPr="004633AB">
        <w:rPr>
          <w:bCs/>
          <w:sz w:val="22"/>
          <w:szCs w:val="22"/>
        </w:rPr>
        <w:t>pracovný</w:t>
      </w:r>
      <w:r w:rsidR="00FF1FB5" w:rsidRPr="004633AB">
        <w:rPr>
          <w:bCs/>
          <w:sz w:val="22"/>
          <w:szCs w:val="22"/>
        </w:rPr>
        <w:t>ch</w:t>
      </w:r>
      <w:r w:rsidR="006A3CDF" w:rsidRPr="004633AB">
        <w:rPr>
          <w:bCs/>
          <w:sz w:val="22"/>
          <w:szCs w:val="22"/>
        </w:rPr>
        <w:t xml:space="preserve"> </w:t>
      </w:r>
      <w:r w:rsidR="00FF1FB5" w:rsidRPr="004633AB">
        <w:rPr>
          <w:bCs/>
          <w:sz w:val="22"/>
          <w:szCs w:val="22"/>
        </w:rPr>
        <w:t>dní</w:t>
      </w:r>
      <w:r w:rsidR="006A3CDF" w:rsidRPr="004633AB">
        <w:rPr>
          <w:bCs/>
          <w:sz w:val="22"/>
          <w:szCs w:val="22"/>
        </w:rPr>
        <w:t xml:space="preserve"> po uplynutí príslušného mesiaca. Objednávateľ sa k súpisu vykonaných prác a materiálov vyjadrí; v prípade nesúhlasu objednávateľa, vráti objednávateľ zhotoviteľovi súpis prác na prepracovanie. Po písomnom schválení súpisu vykonaných prác a materiálov je zhotoviteľ oprávnený vystaviť mesačnú faktúru na rozsah prác a materiálov v rozsahu písomne odsúhlasenom objednávateľom. Povinnosťou objednávateľa je platiť iba oprávnené nároky zhotoviteľa, </w:t>
      </w:r>
      <w:proofErr w:type="spellStart"/>
      <w:r w:rsidR="006A3CDF" w:rsidRPr="004633AB">
        <w:rPr>
          <w:bCs/>
          <w:sz w:val="22"/>
          <w:szCs w:val="22"/>
        </w:rPr>
        <w:t>t.j</w:t>
      </w:r>
      <w:proofErr w:type="spellEnd"/>
      <w:r w:rsidR="006A3CDF" w:rsidRPr="004633AB">
        <w:rPr>
          <w:bCs/>
          <w:sz w:val="22"/>
          <w:szCs w:val="22"/>
        </w:rPr>
        <w:t xml:space="preserve">. položky obsiahnuté v súpise vykonaných prác a materiálov v rozsahu písomne schválenom </w:t>
      </w:r>
      <w:r w:rsidR="00687272" w:rsidRPr="004633AB">
        <w:rPr>
          <w:bCs/>
          <w:sz w:val="22"/>
          <w:szCs w:val="22"/>
        </w:rPr>
        <w:t>objednáva</w:t>
      </w:r>
      <w:r w:rsidR="006A3CDF" w:rsidRPr="004633AB">
        <w:rPr>
          <w:bCs/>
          <w:sz w:val="22"/>
          <w:szCs w:val="22"/>
        </w:rPr>
        <w:t>teľom.</w:t>
      </w:r>
    </w:p>
    <w:p w14:paraId="0A1EE8A8" w14:textId="77777777" w:rsidR="00687272" w:rsidRPr="004633AB" w:rsidRDefault="00687272" w:rsidP="00AF44F6">
      <w:pPr>
        <w:numPr>
          <w:ilvl w:val="1"/>
          <w:numId w:val="18"/>
        </w:numPr>
        <w:tabs>
          <w:tab w:val="clear" w:pos="360"/>
          <w:tab w:val="num" w:pos="567"/>
          <w:tab w:val="left" w:pos="2880"/>
        </w:tabs>
        <w:spacing w:before="240"/>
        <w:ind w:left="567" w:hanging="567"/>
        <w:jc w:val="both"/>
        <w:rPr>
          <w:bCs/>
          <w:sz w:val="22"/>
          <w:szCs w:val="22"/>
        </w:rPr>
      </w:pPr>
      <w:r w:rsidRPr="004633AB">
        <w:rPr>
          <w:sz w:val="22"/>
          <w:szCs w:val="22"/>
        </w:rPr>
        <w:t xml:space="preserve">Každá vystavená faktúra v tomto zmluvnom vzťahu musí mať všetky náležitosti podľa zákona o dani z pridanej hodnoty v platnom znení, ďalej musí obsahovať údaje účtovného dokladu podľa zákona o účtovníctve v platnom znení. </w:t>
      </w:r>
      <w:r w:rsidRPr="004633AB">
        <w:rPr>
          <w:bCs/>
          <w:sz w:val="22"/>
          <w:szCs w:val="22"/>
        </w:rPr>
        <w:t>V prípade, že faktúra nebude vystavená správne, je objednávateľ povinný vrátiť ju zhotoviteľovi na vystavenie správnej faktúry. V prípade vrátenia faktúry objednávateľom zhotoviteľovi na správne vystavenie, lehota splatnosti faktúry plynie odznova po doručení správne vystavenej faktúry objednávateľovi. Záväzok objednávateľa zaplatiť zhotoviteľovi cenu diela, resp. jej jednotlivú časť, sa považuje za splnený dňom opísania uplatnenej ceny z účtu objednávateľa.</w:t>
      </w:r>
    </w:p>
    <w:p w14:paraId="5ED019BF" w14:textId="58DEC962" w:rsidR="004C7CC6" w:rsidRPr="004633AB" w:rsidRDefault="004C7CC6" w:rsidP="00AF44F6">
      <w:pPr>
        <w:numPr>
          <w:ilvl w:val="1"/>
          <w:numId w:val="18"/>
        </w:numPr>
        <w:tabs>
          <w:tab w:val="clear" w:pos="360"/>
          <w:tab w:val="num" w:pos="567"/>
        </w:tabs>
        <w:spacing w:before="240"/>
        <w:ind w:left="567" w:hanging="567"/>
        <w:jc w:val="both"/>
        <w:rPr>
          <w:sz w:val="22"/>
          <w:szCs w:val="22"/>
          <w:u w:val="single"/>
        </w:rPr>
      </w:pPr>
      <w:r w:rsidRPr="004633AB">
        <w:rPr>
          <w:sz w:val="22"/>
          <w:szCs w:val="22"/>
        </w:rPr>
        <w:t xml:space="preserve">Splatnosť daňového dokladu - faktúry sa stanovuje na dobu </w:t>
      </w:r>
      <w:r w:rsidR="00EE794A" w:rsidRPr="004633AB">
        <w:rPr>
          <w:sz w:val="22"/>
          <w:szCs w:val="22"/>
        </w:rPr>
        <w:t>30</w:t>
      </w:r>
      <w:r w:rsidRPr="004633AB">
        <w:rPr>
          <w:sz w:val="22"/>
          <w:szCs w:val="22"/>
        </w:rPr>
        <w:t xml:space="preserve"> dní</w:t>
      </w:r>
      <w:r w:rsidRPr="004633AB">
        <w:rPr>
          <w:b/>
          <w:sz w:val="22"/>
          <w:szCs w:val="22"/>
        </w:rPr>
        <w:t xml:space="preserve"> </w:t>
      </w:r>
      <w:r w:rsidRPr="004633AB">
        <w:rPr>
          <w:sz w:val="22"/>
          <w:szCs w:val="22"/>
        </w:rPr>
        <w:t xml:space="preserve">od jej </w:t>
      </w:r>
      <w:r w:rsidR="00687272" w:rsidRPr="004633AB">
        <w:rPr>
          <w:sz w:val="22"/>
          <w:szCs w:val="22"/>
        </w:rPr>
        <w:t>doručenia objednávateľovi</w:t>
      </w:r>
      <w:r w:rsidRPr="004633AB">
        <w:rPr>
          <w:sz w:val="22"/>
          <w:szCs w:val="22"/>
        </w:rPr>
        <w:t>.</w:t>
      </w:r>
    </w:p>
    <w:p w14:paraId="2F2340CC" w14:textId="77777777" w:rsidR="00EA17BD" w:rsidRPr="004633AB" w:rsidRDefault="00EA17BD" w:rsidP="00EE73CF">
      <w:pPr>
        <w:jc w:val="both"/>
        <w:rPr>
          <w:sz w:val="22"/>
          <w:szCs w:val="22"/>
        </w:rPr>
      </w:pPr>
    </w:p>
    <w:p w14:paraId="2739B0D8" w14:textId="77777777" w:rsidR="004C7CC6" w:rsidRPr="004633AB" w:rsidRDefault="004C7CC6" w:rsidP="00280995">
      <w:pPr>
        <w:jc w:val="center"/>
        <w:rPr>
          <w:b/>
          <w:bCs/>
          <w:sz w:val="22"/>
          <w:szCs w:val="22"/>
        </w:rPr>
      </w:pPr>
      <w:r w:rsidRPr="004633AB">
        <w:rPr>
          <w:b/>
          <w:bCs/>
          <w:sz w:val="22"/>
          <w:szCs w:val="22"/>
        </w:rPr>
        <w:t xml:space="preserve">Článok </w:t>
      </w:r>
      <w:r w:rsidR="00476601" w:rsidRPr="004633AB">
        <w:rPr>
          <w:b/>
          <w:bCs/>
          <w:sz w:val="22"/>
          <w:szCs w:val="22"/>
        </w:rPr>
        <w:t>V</w:t>
      </w:r>
      <w:r w:rsidRPr="004633AB">
        <w:rPr>
          <w:b/>
          <w:bCs/>
          <w:sz w:val="22"/>
          <w:szCs w:val="22"/>
        </w:rPr>
        <w:t>I.</w:t>
      </w:r>
    </w:p>
    <w:p w14:paraId="6B4209BC" w14:textId="77777777" w:rsidR="004C7CC6" w:rsidRPr="004633AB" w:rsidRDefault="00476601" w:rsidP="00280995">
      <w:pPr>
        <w:jc w:val="center"/>
        <w:rPr>
          <w:b/>
          <w:bCs/>
          <w:sz w:val="22"/>
          <w:szCs w:val="22"/>
        </w:rPr>
      </w:pPr>
      <w:r w:rsidRPr="004633AB">
        <w:rPr>
          <w:b/>
          <w:bCs/>
          <w:sz w:val="22"/>
          <w:szCs w:val="22"/>
        </w:rPr>
        <w:lastRenderedPageBreak/>
        <w:t>Realizácia, o</w:t>
      </w:r>
      <w:r w:rsidR="004C7CC6" w:rsidRPr="004633AB">
        <w:rPr>
          <w:b/>
          <w:bCs/>
          <w:sz w:val="22"/>
          <w:szCs w:val="22"/>
        </w:rPr>
        <w:t xml:space="preserve">dovzdanie a prevzatie </w:t>
      </w:r>
      <w:r w:rsidRPr="004633AB">
        <w:rPr>
          <w:b/>
          <w:bCs/>
          <w:sz w:val="22"/>
          <w:szCs w:val="22"/>
        </w:rPr>
        <w:t>prác</w:t>
      </w:r>
    </w:p>
    <w:p w14:paraId="4978AA28" w14:textId="77777777" w:rsidR="007D1474" w:rsidRPr="004633AB" w:rsidRDefault="007D1474" w:rsidP="00AF44F6">
      <w:pPr>
        <w:numPr>
          <w:ilvl w:val="1"/>
          <w:numId w:val="47"/>
        </w:numPr>
        <w:tabs>
          <w:tab w:val="clear" w:pos="360"/>
          <w:tab w:val="num" w:pos="709"/>
          <w:tab w:val="left" w:pos="2844"/>
          <w:tab w:val="left" w:pos="7104"/>
        </w:tabs>
        <w:spacing w:before="240"/>
        <w:ind w:left="709" w:hanging="709"/>
        <w:jc w:val="both"/>
        <w:rPr>
          <w:sz w:val="22"/>
          <w:szCs w:val="22"/>
        </w:rPr>
      </w:pPr>
      <w:r w:rsidRPr="004633AB">
        <w:rPr>
          <w:b/>
          <w:sz w:val="22"/>
          <w:szCs w:val="22"/>
        </w:rPr>
        <w:t>Stavebný denník.</w:t>
      </w:r>
      <w:r w:rsidRPr="004633AB">
        <w:rPr>
          <w:sz w:val="22"/>
          <w:szCs w:val="22"/>
        </w:rPr>
        <w:t xml:space="preserve"> Do denníka, ktorý musí byť v priebehu pracovného času prístupný na stavbe môžu robiť záznamy:</w:t>
      </w:r>
    </w:p>
    <w:p w14:paraId="3524956D" w14:textId="5EC7C94C" w:rsidR="007D1474" w:rsidRPr="004633AB" w:rsidRDefault="007D1474" w:rsidP="00AF44F6">
      <w:pPr>
        <w:numPr>
          <w:ilvl w:val="2"/>
          <w:numId w:val="47"/>
        </w:numPr>
        <w:tabs>
          <w:tab w:val="clear" w:pos="720"/>
        </w:tabs>
        <w:ind w:left="709" w:firstLine="0"/>
        <w:jc w:val="both"/>
        <w:rPr>
          <w:sz w:val="22"/>
          <w:szCs w:val="22"/>
        </w:rPr>
      </w:pPr>
      <w:r w:rsidRPr="004633AB">
        <w:rPr>
          <w:sz w:val="22"/>
          <w:szCs w:val="22"/>
        </w:rPr>
        <w:t>za objednávateľa:</w:t>
      </w:r>
      <w:r w:rsidR="00287D9B" w:rsidRPr="004633AB">
        <w:rPr>
          <w:sz w:val="22"/>
          <w:szCs w:val="22"/>
        </w:rPr>
        <w:tab/>
      </w:r>
      <w:r w:rsidR="00301680" w:rsidRPr="004633AB">
        <w:rPr>
          <w:sz w:val="22"/>
          <w:szCs w:val="22"/>
        </w:rPr>
        <w:t>oprávnené osoby určené pri prevzatí stavby</w:t>
      </w:r>
    </w:p>
    <w:p w14:paraId="578548B8" w14:textId="0826F05A" w:rsidR="007D1474" w:rsidRPr="004633AB" w:rsidRDefault="007D1474" w:rsidP="00AF44F6">
      <w:pPr>
        <w:numPr>
          <w:ilvl w:val="2"/>
          <w:numId w:val="47"/>
        </w:numPr>
        <w:tabs>
          <w:tab w:val="clear" w:pos="720"/>
        </w:tabs>
        <w:ind w:left="709" w:firstLine="0"/>
        <w:jc w:val="both"/>
        <w:rPr>
          <w:sz w:val="22"/>
          <w:szCs w:val="22"/>
        </w:rPr>
      </w:pPr>
      <w:r w:rsidRPr="004633AB">
        <w:rPr>
          <w:sz w:val="22"/>
          <w:szCs w:val="22"/>
        </w:rPr>
        <w:t>za zhotoviteľa:</w:t>
      </w:r>
      <w:r w:rsidR="00287D9B" w:rsidRPr="004633AB">
        <w:rPr>
          <w:sz w:val="22"/>
          <w:szCs w:val="22"/>
        </w:rPr>
        <w:tab/>
      </w:r>
      <w:r w:rsidR="00280995" w:rsidRPr="004633AB">
        <w:rPr>
          <w:sz w:val="22"/>
          <w:szCs w:val="22"/>
        </w:rPr>
        <w:tab/>
      </w:r>
      <w:r w:rsidR="00301680" w:rsidRPr="004633AB">
        <w:rPr>
          <w:sz w:val="22"/>
          <w:szCs w:val="22"/>
        </w:rPr>
        <w:t>oprávnené osoby určené pri prevzatí stavby</w:t>
      </w:r>
    </w:p>
    <w:p w14:paraId="2F4397AE" w14:textId="77777777" w:rsidR="007D1474" w:rsidRPr="004633AB" w:rsidRDefault="007D1474" w:rsidP="00AF44F6">
      <w:pPr>
        <w:numPr>
          <w:ilvl w:val="2"/>
          <w:numId w:val="47"/>
        </w:numPr>
        <w:tabs>
          <w:tab w:val="clear" w:pos="720"/>
        </w:tabs>
        <w:ind w:left="1418" w:hanging="709"/>
        <w:jc w:val="both"/>
        <w:rPr>
          <w:sz w:val="22"/>
          <w:szCs w:val="22"/>
        </w:rPr>
      </w:pPr>
      <w:r w:rsidRPr="004633AB">
        <w:rPr>
          <w:sz w:val="22"/>
          <w:szCs w:val="22"/>
        </w:rPr>
        <w:t>Záznamy do denníka zapisujú a podpisujú k tomu oprávnené osoby zásadne v ten deň, keď sa práce vykonali alebo keď nastali okolnosti, ktoré sú predmetom zápisu. Len vo výnimočných prípadoch sa zápis môže urobiť na nasledujúci deň. Pri denných záznamoch sa nesmú vynechávať voľné miesta.</w:t>
      </w:r>
    </w:p>
    <w:p w14:paraId="4F1ECA13" w14:textId="77777777" w:rsidR="007D1474" w:rsidRPr="004633AB" w:rsidRDefault="007D1474" w:rsidP="00AF44F6">
      <w:pPr>
        <w:numPr>
          <w:ilvl w:val="2"/>
          <w:numId w:val="47"/>
        </w:numPr>
        <w:tabs>
          <w:tab w:val="clear" w:pos="720"/>
        </w:tabs>
        <w:ind w:left="1418" w:hanging="709"/>
        <w:jc w:val="both"/>
        <w:rPr>
          <w:sz w:val="22"/>
          <w:szCs w:val="22"/>
        </w:rPr>
      </w:pPr>
      <w:r w:rsidRPr="004633AB">
        <w:rPr>
          <w:sz w:val="22"/>
          <w:szCs w:val="22"/>
        </w:rPr>
        <w:t>Na zápisy v denníku musia zmluvné strany reagovať do 3 pracovných dní po dátume ich vykonania. Ak zmluvná strana na vykonaný zápis v denníku v tejto lehote nereaguje, považuje sa zápis za druhou stranou odsúhlasený.</w:t>
      </w:r>
    </w:p>
    <w:p w14:paraId="6B3B08E6" w14:textId="77777777" w:rsidR="007D1474"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b/>
          <w:sz w:val="22"/>
          <w:szCs w:val="22"/>
        </w:rPr>
        <w:t>Vlastníctvo a nebezpečenstvo škody na diele.</w:t>
      </w:r>
      <w:r w:rsidRPr="004633AB">
        <w:rPr>
          <w:sz w:val="22"/>
          <w:szCs w:val="22"/>
        </w:rPr>
        <w:t xml:space="preserve"> </w:t>
      </w:r>
      <w:r w:rsidR="007D1474" w:rsidRPr="004633AB">
        <w:rPr>
          <w:sz w:val="22"/>
          <w:szCs w:val="22"/>
        </w:rPr>
        <w:t>Zhotoviteľ znáša nebezpečenstvo škody na diele, vlastníkom diela je objednávateľ.</w:t>
      </w:r>
    </w:p>
    <w:p w14:paraId="52D16321" w14:textId="77777777" w:rsidR="007D1474"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b/>
          <w:bCs/>
          <w:sz w:val="22"/>
          <w:szCs w:val="22"/>
        </w:rPr>
        <w:t>Odovzdanie diela.</w:t>
      </w:r>
      <w:r w:rsidRPr="004633AB">
        <w:rPr>
          <w:bCs/>
          <w:sz w:val="22"/>
          <w:szCs w:val="22"/>
        </w:rPr>
        <w:t xml:space="preserve"> </w:t>
      </w:r>
      <w:r w:rsidR="007D1474" w:rsidRPr="004633AB">
        <w:rPr>
          <w:bCs/>
          <w:sz w:val="22"/>
          <w:szCs w:val="22"/>
        </w:rPr>
        <w:t>Zhotoviteľ splní svoju povinnosť vykonať dielo jeho riadnym ukončením, odovzdaním predmetu diela objednávateľovi v mieste jeho vykonania.</w:t>
      </w:r>
      <w:r w:rsidR="007D1474" w:rsidRPr="004633AB">
        <w:rPr>
          <w:sz w:val="22"/>
          <w:szCs w:val="22"/>
        </w:rPr>
        <w:t xml:space="preserve"> Zhotoviteľ vyprace dielo na vlastné náklady, v lehote určenej objednávateľom, inak ihneď po vykonaní diela.</w:t>
      </w:r>
      <w:r w:rsidRPr="004633AB">
        <w:rPr>
          <w:sz w:val="22"/>
          <w:szCs w:val="22"/>
        </w:rPr>
        <w:t xml:space="preserve"> Zmluvné strany sa dohodli, že jednotlivé časti diela môžu byť odovzdané samostatne podľa rozhodnutia objednávateľa, alebo požiadavky objednávateľa a to postupom podľa tohto článku.</w:t>
      </w:r>
    </w:p>
    <w:p w14:paraId="45D4C154" w14:textId="77777777" w:rsidR="00431221"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bCs/>
          <w:sz w:val="22"/>
          <w:szCs w:val="22"/>
        </w:rPr>
        <w:t>Záväzok zhotoviteľa odovzdať dielo sa považuje za splnený a dielo sa považuje za odovzdané ak dielo nemá žiadne vady a nedorobky a o tejto skutočnosti je podpísaný zmluvnými stranami písomný protokol.</w:t>
      </w:r>
      <w:r w:rsidRPr="004633AB">
        <w:rPr>
          <w:sz w:val="22"/>
          <w:szCs w:val="22"/>
        </w:rPr>
        <w:t xml:space="preserve"> V prípade vád a nedorobkov nie je objednávateľ povinný takéto dielo prevziať. </w:t>
      </w:r>
      <w:r w:rsidRPr="004633AB">
        <w:rPr>
          <w:bCs/>
          <w:sz w:val="22"/>
          <w:szCs w:val="22"/>
        </w:rPr>
        <w:t>Ak objednávateľ dielo prevezme s vadami a nedorobkami, považuje sa záväzok zhotoviteľa odovzdať dielo za splnený až odstránením všetkých vád a nedorobkov a o tejto skutočnosti je podpísaný zmluvnými stranami písomný protokol. Pokiaľ nie je o odovzdaní podpísaný písomný protokol, v ktorom sa konštatuje že boli odstránené všetky vady a nedorobky, nie je dielo odovzdané.</w:t>
      </w:r>
    </w:p>
    <w:p w14:paraId="0E099347" w14:textId="59F7D55F" w:rsidR="00431221"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sz w:val="22"/>
          <w:szCs w:val="22"/>
        </w:rPr>
        <w:t>Dielo sa odovzdáva na stavenisku za účasti zmluvných strán.</w:t>
      </w:r>
    </w:p>
    <w:p w14:paraId="2063C384" w14:textId="77777777" w:rsidR="00431221"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bCs/>
          <w:sz w:val="22"/>
          <w:szCs w:val="22"/>
        </w:rPr>
        <w:t>O odovzdaní diela bude vyhotovený „</w:t>
      </w:r>
      <w:r w:rsidRPr="004633AB">
        <w:rPr>
          <w:b/>
          <w:sz w:val="22"/>
          <w:szCs w:val="22"/>
        </w:rPr>
        <w:t>Protokol o odovzdaní diela</w:t>
      </w:r>
      <w:r w:rsidRPr="004633AB">
        <w:rPr>
          <w:bCs/>
          <w:sz w:val="22"/>
          <w:szCs w:val="22"/>
        </w:rPr>
        <w:t xml:space="preserve">“, ktorý podpíšu prítomné zmluvné strany. Protokol bude obsahovať najmä </w:t>
      </w:r>
      <w:r w:rsidRPr="004633AB">
        <w:rPr>
          <w:sz w:val="22"/>
          <w:szCs w:val="22"/>
        </w:rPr>
        <w:t>označenie diela, identifikáciu zúčastnených osôb pri vyznačení mena priezviska a funkcie, zhodnotenie kvality odovzdávaného a preberaného diela, súpis zistených vád a nedorobkov, lehotu a spôsob ich odstránenia, konštatovanie objednávateľa, že dielo preberá k určitému dňu resp. dôvody, pre ktoré dielo nepreberá, súpis odovzdávaných dokladov, prípadné iné dojednania objednávateľa a zhotoviteľa, podpísania zápisnice, podpisy zmluvných strán.</w:t>
      </w:r>
    </w:p>
    <w:p w14:paraId="2E5065B0" w14:textId="77777777" w:rsidR="00431221" w:rsidRPr="004633AB" w:rsidRDefault="00431221" w:rsidP="00AF44F6">
      <w:pPr>
        <w:numPr>
          <w:ilvl w:val="1"/>
          <w:numId w:val="47"/>
        </w:numPr>
        <w:tabs>
          <w:tab w:val="clear" w:pos="360"/>
          <w:tab w:val="num" w:pos="709"/>
        </w:tabs>
        <w:spacing w:before="240"/>
        <w:ind w:left="709" w:hanging="709"/>
        <w:jc w:val="both"/>
        <w:rPr>
          <w:sz w:val="22"/>
          <w:szCs w:val="22"/>
        </w:rPr>
      </w:pPr>
      <w:r w:rsidRPr="004633AB">
        <w:rPr>
          <w:sz w:val="22"/>
          <w:szCs w:val="22"/>
        </w:rPr>
        <w:t>V prípade výskytu vád a nedorobkov pri odovzdávaní diela zmluvné strany dohodnú lehotu na odstránenie vád a nedorobkov. Po odstránení dohodnutých vád a nedorobkov spíšu zmluvné strany dodatok k protokolu o odovzdaní diela s obsahom ako je dohodnutý pre protokol o odovzdaní diela. Zhotoviteľ je povinný odstrániť dohodnuté vady a nedorobky v lehote dohodnutej v protokole o odovzdaní diela, inak ihneď.</w:t>
      </w:r>
    </w:p>
    <w:p w14:paraId="5D59D665" w14:textId="77777777" w:rsidR="00431221" w:rsidRPr="004633AB" w:rsidRDefault="00431221" w:rsidP="00AF44F6">
      <w:pPr>
        <w:numPr>
          <w:ilvl w:val="1"/>
          <w:numId w:val="47"/>
        </w:numPr>
        <w:tabs>
          <w:tab w:val="clear" w:pos="360"/>
          <w:tab w:val="num" w:pos="709"/>
        </w:tabs>
        <w:spacing w:before="240"/>
        <w:ind w:left="709" w:hanging="709"/>
        <w:jc w:val="both"/>
        <w:rPr>
          <w:b/>
          <w:sz w:val="22"/>
          <w:szCs w:val="22"/>
        </w:rPr>
      </w:pPr>
      <w:r w:rsidRPr="004633AB">
        <w:rPr>
          <w:b/>
          <w:sz w:val="22"/>
          <w:szCs w:val="22"/>
        </w:rPr>
        <w:t xml:space="preserve">Zodpovednosť za vady. </w:t>
      </w:r>
      <w:r w:rsidRPr="004633AB">
        <w:rPr>
          <w:sz w:val="22"/>
          <w:szCs w:val="22"/>
        </w:rPr>
        <w:t>Dielo má vady, ak vykonanie diela nezodpovedá výsledku určenému v zmluve. Zhotoviteľ zodpovedá za to, že dielo bude mať v čase odovzdania diela vlastnosti a kvalitu stanovené v tejto zmluve a ak z uvedeného nevyplýva inak, tak vlastnosti a kvalitu obvyklú zodpovedajúcu dohodnutému dielu. Vadou sa rozumie odchýlka v kvalite, rozsahu a parametroch diela stanovených touto zmluvou alebo dokumentáciu podľa čl. II. Tejto zmluvy. Zhotoviteľ zodpovedá aj za vady, ktoré existovali pri odovzdaním diela, ale stali sa zjavné až po odovzdaní diela /skryté vady/. Zodpovednosť zhotoviteľa za vady diela sa riadi príslušnými ustanoveniami Obchodného zákonníka.</w:t>
      </w:r>
    </w:p>
    <w:p w14:paraId="5A82C924" w14:textId="66B14FF5" w:rsidR="00431221" w:rsidRPr="004633AB" w:rsidRDefault="00431221" w:rsidP="00AF44F6">
      <w:pPr>
        <w:numPr>
          <w:ilvl w:val="1"/>
          <w:numId w:val="47"/>
        </w:numPr>
        <w:tabs>
          <w:tab w:val="clear" w:pos="360"/>
          <w:tab w:val="num" w:pos="709"/>
        </w:tabs>
        <w:spacing w:before="240"/>
        <w:ind w:left="709" w:hanging="709"/>
        <w:jc w:val="both"/>
        <w:rPr>
          <w:b/>
          <w:sz w:val="22"/>
          <w:szCs w:val="22"/>
        </w:rPr>
      </w:pPr>
      <w:r w:rsidRPr="004633AB">
        <w:rPr>
          <w:sz w:val="22"/>
          <w:szCs w:val="22"/>
        </w:rPr>
        <w:lastRenderedPageBreak/>
        <w:t>Zhotoviteľ preberá záruku za akosť diela, to znamená dielo bude spôsobilé na použitie na obvyklý účel a že si zachová obvyklé vlastnosti po záručnú dob</w:t>
      </w:r>
      <w:r w:rsidR="00697A37" w:rsidRPr="004633AB">
        <w:rPr>
          <w:sz w:val="22"/>
          <w:szCs w:val="22"/>
        </w:rPr>
        <w:t>u</w:t>
      </w:r>
      <w:r w:rsidRPr="004633AB">
        <w:rPr>
          <w:sz w:val="22"/>
          <w:szCs w:val="22"/>
        </w:rPr>
        <w:t xml:space="preserve"> </w:t>
      </w:r>
      <w:r w:rsidR="00697A37" w:rsidRPr="004633AB">
        <w:rPr>
          <w:sz w:val="22"/>
          <w:szCs w:val="22"/>
        </w:rPr>
        <w:t>24 mesiacov</w:t>
      </w:r>
      <w:r w:rsidRPr="004633AB">
        <w:rPr>
          <w:sz w:val="22"/>
          <w:szCs w:val="22"/>
        </w:rPr>
        <w:t>; táto záručná doba začína plynúť dňom vykonania celého diela. Záručná doba diela neplynie po dobu, po ktorú dielo nie je možné užívať pre jeho vady.</w:t>
      </w:r>
    </w:p>
    <w:p w14:paraId="666B4BDC" w14:textId="524099D2" w:rsidR="00431221" w:rsidRPr="004633AB" w:rsidRDefault="00431221" w:rsidP="00AF44F6">
      <w:pPr>
        <w:numPr>
          <w:ilvl w:val="1"/>
          <w:numId w:val="47"/>
        </w:numPr>
        <w:tabs>
          <w:tab w:val="clear" w:pos="360"/>
          <w:tab w:val="num" w:pos="709"/>
        </w:tabs>
        <w:spacing w:before="240"/>
        <w:ind w:left="709" w:hanging="709"/>
        <w:jc w:val="both"/>
        <w:rPr>
          <w:b/>
          <w:sz w:val="22"/>
          <w:szCs w:val="22"/>
        </w:rPr>
      </w:pPr>
      <w:r w:rsidRPr="004633AB">
        <w:rPr>
          <w:sz w:val="22"/>
          <w:szCs w:val="22"/>
        </w:rPr>
        <w:t xml:space="preserve">Zhotoviteľ sa zaväzuje začať s odstraňovaním uznaných vád predmetu diela do </w:t>
      </w:r>
      <w:r w:rsidR="00697A37" w:rsidRPr="004633AB">
        <w:rPr>
          <w:sz w:val="22"/>
          <w:szCs w:val="22"/>
        </w:rPr>
        <w:t>5</w:t>
      </w:r>
      <w:r w:rsidRPr="004633AB">
        <w:rPr>
          <w:sz w:val="22"/>
          <w:szCs w:val="22"/>
        </w:rPr>
        <w:t xml:space="preserve"> dní od uplatnenia oprávnenej reklamácie objednávateľom a uznané vady odstrániť v najkratšom možnom čase. V prípade, že zhotoviteľ nezačne práce na odstraňovaní vady, alebo vadu neodstráni v najkratšom možnom čase, je objednávateľ oprávnený tieto vady nechať odstrániť na náklady zhotoviteľa. Zhotoviteľ zodpovedá objednávateľovi za škodu, ktorá vznikla oneskoreným odstránením vád diela.</w:t>
      </w:r>
    </w:p>
    <w:p w14:paraId="3D4A1256" w14:textId="77777777" w:rsidR="007D1474" w:rsidRPr="004633AB" w:rsidRDefault="007D1474">
      <w:pPr>
        <w:jc w:val="both"/>
        <w:rPr>
          <w:sz w:val="22"/>
          <w:szCs w:val="22"/>
        </w:rPr>
      </w:pPr>
    </w:p>
    <w:p w14:paraId="5DAE37CB" w14:textId="77777777" w:rsidR="004C7CC6" w:rsidRPr="004633AB" w:rsidRDefault="004C7CC6" w:rsidP="00752AAF">
      <w:pPr>
        <w:jc w:val="center"/>
        <w:rPr>
          <w:b/>
          <w:bCs/>
          <w:sz w:val="22"/>
          <w:szCs w:val="22"/>
        </w:rPr>
      </w:pPr>
      <w:r w:rsidRPr="004633AB">
        <w:rPr>
          <w:b/>
          <w:bCs/>
          <w:sz w:val="22"/>
          <w:szCs w:val="22"/>
        </w:rPr>
        <w:t xml:space="preserve">Článok </w:t>
      </w:r>
      <w:r w:rsidR="00D97C16" w:rsidRPr="004633AB">
        <w:rPr>
          <w:b/>
          <w:bCs/>
          <w:sz w:val="22"/>
          <w:szCs w:val="22"/>
        </w:rPr>
        <w:t>VII</w:t>
      </w:r>
      <w:r w:rsidRPr="004633AB">
        <w:rPr>
          <w:b/>
          <w:bCs/>
          <w:sz w:val="22"/>
          <w:szCs w:val="22"/>
        </w:rPr>
        <w:t>.</w:t>
      </w:r>
    </w:p>
    <w:p w14:paraId="7F9F5CAE" w14:textId="77777777" w:rsidR="004C7CC6" w:rsidRPr="004633AB" w:rsidRDefault="004C7CC6" w:rsidP="00752AAF">
      <w:pPr>
        <w:jc w:val="center"/>
        <w:rPr>
          <w:b/>
          <w:bCs/>
          <w:sz w:val="22"/>
          <w:szCs w:val="22"/>
        </w:rPr>
      </w:pPr>
      <w:r w:rsidRPr="004633AB">
        <w:rPr>
          <w:b/>
          <w:bCs/>
          <w:sz w:val="22"/>
          <w:szCs w:val="22"/>
        </w:rPr>
        <w:t>Zmluvné pokuty</w:t>
      </w:r>
    </w:p>
    <w:p w14:paraId="439C1DB9" w14:textId="34011C64" w:rsidR="004A4C73" w:rsidRPr="004633AB" w:rsidRDefault="00A944C4" w:rsidP="00AF44F6">
      <w:pPr>
        <w:numPr>
          <w:ilvl w:val="1"/>
          <w:numId w:val="49"/>
        </w:numPr>
        <w:tabs>
          <w:tab w:val="clear" w:pos="360"/>
          <w:tab w:val="num" w:pos="709"/>
        </w:tabs>
        <w:spacing w:before="240"/>
        <w:ind w:left="709" w:hanging="709"/>
        <w:jc w:val="both"/>
        <w:rPr>
          <w:b/>
          <w:sz w:val="22"/>
          <w:szCs w:val="22"/>
        </w:rPr>
      </w:pPr>
      <w:r w:rsidRPr="004633AB">
        <w:rPr>
          <w:sz w:val="22"/>
          <w:szCs w:val="22"/>
        </w:rPr>
        <w:t>V</w:t>
      </w:r>
      <w:r w:rsidR="004C7CC6" w:rsidRPr="004633AB">
        <w:rPr>
          <w:sz w:val="22"/>
          <w:szCs w:val="22"/>
        </w:rPr>
        <w:t xml:space="preserve"> prípade omeškania zhotoviteľa s vykonaním </w:t>
      </w:r>
      <w:r w:rsidR="00D97C16" w:rsidRPr="004633AB">
        <w:rPr>
          <w:sz w:val="22"/>
          <w:szCs w:val="22"/>
        </w:rPr>
        <w:t xml:space="preserve">prác podľa dohodnutého rozsahu </w:t>
      </w:r>
      <w:r w:rsidR="004C7CC6" w:rsidRPr="004633AB">
        <w:rPr>
          <w:sz w:val="22"/>
          <w:szCs w:val="22"/>
        </w:rPr>
        <w:t>v termínoc</w:t>
      </w:r>
      <w:r w:rsidR="004A4C73" w:rsidRPr="004633AB">
        <w:rPr>
          <w:sz w:val="22"/>
          <w:szCs w:val="22"/>
        </w:rPr>
        <w:t xml:space="preserve">h podľa ods. 3.1 zmluvy, je </w:t>
      </w:r>
      <w:r w:rsidR="004C7CC6" w:rsidRPr="004633AB">
        <w:rPr>
          <w:sz w:val="22"/>
          <w:szCs w:val="22"/>
        </w:rPr>
        <w:t xml:space="preserve">zhotoviteľ povinný zaplatiť objednávateľovi zmluvnú pokutu vo výške </w:t>
      </w:r>
      <w:r w:rsidR="00905CF8" w:rsidRPr="004633AB">
        <w:rPr>
          <w:sz w:val="22"/>
          <w:szCs w:val="22"/>
        </w:rPr>
        <w:t>0,0</w:t>
      </w:r>
      <w:r w:rsidR="00B46CFD" w:rsidRPr="004633AB">
        <w:rPr>
          <w:sz w:val="22"/>
          <w:szCs w:val="22"/>
        </w:rPr>
        <w:t>2</w:t>
      </w:r>
      <w:r w:rsidR="00905CF8" w:rsidRPr="004633AB">
        <w:rPr>
          <w:sz w:val="22"/>
          <w:szCs w:val="22"/>
        </w:rPr>
        <w:t xml:space="preserve">% z hodnoty </w:t>
      </w:r>
      <w:r w:rsidR="00910B17" w:rsidRPr="004633AB">
        <w:rPr>
          <w:sz w:val="22"/>
          <w:szCs w:val="22"/>
        </w:rPr>
        <w:t>diela</w:t>
      </w:r>
      <w:r w:rsidR="00431221" w:rsidRPr="004633AB">
        <w:rPr>
          <w:sz w:val="22"/>
          <w:szCs w:val="22"/>
        </w:rPr>
        <w:t xml:space="preserve"> </w:t>
      </w:r>
      <w:r w:rsidR="004C7CC6" w:rsidRPr="004633AB">
        <w:rPr>
          <w:sz w:val="22"/>
          <w:szCs w:val="22"/>
        </w:rPr>
        <w:t>za každý deň omeškania.</w:t>
      </w:r>
    </w:p>
    <w:p w14:paraId="572D0A70" w14:textId="77777777" w:rsidR="004C7CC6" w:rsidRPr="004633AB" w:rsidRDefault="004C7CC6" w:rsidP="00AF44F6">
      <w:pPr>
        <w:numPr>
          <w:ilvl w:val="1"/>
          <w:numId w:val="49"/>
        </w:numPr>
        <w:tabs>
          <w:tab w:val="clear" w:pos="360"/>
          <w:tab w:val="num" w:pos="709"/>
        </w:tabs>
        <w:spacing w:before="240"/>
        <w:ind w:left="709" w:hanging="709"/>
        <w:jc w:val="both"/>
        <w:rPr>
          <w:b/>
          <w:sz w:val="22"/>
          <w:szCs w:val="22"/>
        </w:rPr>
      </w:pPr>
      <w:r w:rsidRPr="004633AB">
        <w:rPr>
          <w:sz w:val="22"/>
          <w:szCs w:val="22"/>
        </w:rPr>
        <w:t xml:space="preserve">V prípade omeškania objednávateľa so zaplatením splatnej faktúry zhotoviteľa, má zhotoviteľ právo na zaplatenie úroku </w:t>
      </w:r>
      <w:r w:rsidR="007913F1" w:rsidRPr="004633AB">
        <w:rPr>
          <w:sz w:val="22"/>
          <w:szCs w:val="22"/>
        </w:rPr>
        <w:t>z omeškania vo výške 0,0</w:t>
      </w:r>
      <w:r w:rsidR="00431221" w:rsidRPr="004633AB">
        <w:rPr>
          <w:sz w:val="22"/>
          <w:szCs w:val="22"/>
        </w:rPr>
        <w:t>2</w:t>
      </w:r>
      <w:r w:rsidRPr="004633AB">
        <w:rPr>
          <w:sz w:val="22"/>
          <w:szCs w:val="22"/>
        </w:rPr>
        <w:t xml:space="preserve">% z dlžnej </w:t>
      </w:r>
      <w:r w:rsidR="007913F1" w:rsidRPr="004633AB">
        <w:rPr>
          <w:sz w:val="22"/>
          <w:szCs w:val="22"/>
        </w:rPr>
        <w:t>čiastky za každý deň omeškania.</w:t>
      </w:r>
    </w:p>
    <w:p w14:paraId="358D2508" w14:textId="77777777" w:rsidR="00A944C4" w:rsidRPr="004633AB" w:rsidRDefault="00A944C4">
      <w:pPr>
        <w:pStyle w:val="Zarkazkladnhotextu"/>
        <w:spacing w:before="0" w:after="0"/>
        <w:ind w:left="0" w:firstLine="0"/>
        <w:jc w:val="both"/>
        <w:rPr>
          <w:szCs w:val="22"/>
        </w:rPr>
      </w:pPr>
    </w:p>
    <w:p w14:paraId="28A8E3D4" w14:textId="77777777" w:rsidR="00B1699C" w:rsidRPr="004633AB" w:rsidRDefault="00B1699C">
      <w:pPr>
        <w:pStyle w:val="Zarkazkladnhotextu"/>
        <w:spacing w:before="0" w:after="0"/>
        <w:ind w:left="0" w:firstLine="0"/>
        <w:jc w:val="both"/>
        <w:rPr>
          <w:szCs w:val="22"/>
        </w:rPr>
      </w:pPr>
    </w:p>
    <w:p w14:paraId="60B5F3FB" w14:textId="77777777" w:rsidR="004C7CC6" w:rsidRPr="004633AB" w:rsidRDefault="004C7CC6" w:rsidP="00811A52">
      <w:pPr>
        <w:jc w:val="center"/>
        <w:rPr>
          <w:b/>
          <w:bCs/>
          <w:sz w:val="22"/>
          <w:szCs w:val="22"/>
        </w:rPr>
      </w:pPr>
      <w:r w:rsidRPr="004633AB">
        <w:rPr>
          <w:b/>
          <w:bCs/>
          <w:sz w:val="22"/>
          <w:szCs w:val="22"/>
        </w:rPr>
        <w:t xml:space="preserve">Článok </w:t>
      </w:r>
      <w:r w:rsidR="007913F1" w:rsidRPr="004633AB">
        <w:rPr>
          <w:b/>
          <w:bCs/>
          <w:sz w:val="22"/>
          <w:szCs w:val="22"/>
        </w:rPr>
        <w:t>VII</w:t>
      </w:r>
      <w:r w:rsidRPr="004633AB">
        <w:rPr>
          <w:b/>
          <w:bCs/>
          <w:sz w:val="22"/>
          <w:szCs w:val="22"/>
        </w:rPr>
        <w:t>I.</w:t>
      </w:r>
    </w:p>
    <w:p w14:paraId="3F5DBBB4" w14:textId="77777777" w:rsidR="004C7CC6" w:rsidRPr="004633AB" w:rsidRDefault="004C7CC6" w:rsidP="00811A52">
      <w:pPr>
        <w:jc w:val="center"/>
        <w:rPr>
          <w:b/>
          <w:bCs/>
          <w:sz w:val="22"/>
          <w:szCs w:val="22"/>
        </w:rPr>
      </w:pPr>
      <w:r w:rsidRPr="004633AB">
        <w:rPr>
          <w:b/>
          <w:bCs/>
          <w:sz w:val="22"/>
          <w:szCs w:val="22"/>
        </w:rPr>
        <w:t>Poistenie a zodpovednosť za škodu</w:t>
      </w:r>
    </w:p>
    <w:p w14:paraId="591ED345" w14:textId="77777777" w:rsidR="007913F1" w:rsidRPr="004633AB" w:rsidRDefault="007913F1" w:rsidP="00AF44F6">
      <w:pPr>
        <w:spacing w:before="240"/>
        <w:ind w:left="709" w:hanging="709"/>
        <w:jc w:val="both"/>
        <w:rPr>
          <w:sz w:val="22"/>
          <w:szCs w:val="22"/>
        </w:rPr>
      </w:pPr>
      <w:r w:rsidRPr="004633AB">
        <w:rPr>
          <w:sz w:val="22"/>
          <w:szCs w:val="22"/>
        </w:rPr>
        <w:t>8.1</w:t>
      </w:r>
      <w:r w:rsidR="004C7CC6" w:rsidRPr="004633AB">
        <w:rPr>
          <w:sz w:val="22"/>
          <w:szCs w:val="22"/>
        </w:rPr>
        <w:tab/>
        <w:t xml:space="preserve">Zhotoviteľ zodpovedá za všetky škody na diele, stavenisku a jeho zariadeniach, budovách a pozemkoch, ako aj za škody spôsobené osobám na zdraví alebo na majetku, ktoré vznikli pri vykonávaní </w:t>
      </w:r>
      <w:r w:rsidRPr="004633AB">
        <w:rPr>
          <w:sz w:val="22"/>
          <w:szCs w:val="22"/>
        </w:rPr>
        <w:t>činnosti zhotoviteľa.</w:t>
      </w:r>
    </w:p>
    <w:p w14:paraId="0E9BE7DE" w14:textId="77777777" w:rsidR="004C7CC6" w:rsidRPr="004633AB" w:rsidRDefault="007913F1" w:rsidP="00AF44F6">
      <w:pPr>
        <w:spacing w:before="240"/>
        <w:ind w:left="709" w:hanging="709"/>
        <w:jc w:val="both"/>
        <w:rPr>
          <w:sz w:val="22"/>
          <w:szCs w:val="22"/>
        </w:rPr>
      </w:pPr>
      <w:r w:rsidRPr="004633AB">
        <w:rPr>
          <w:sz w:val="22"/>
          <w:szCs w:val="22"/>
        </w:rPr>
        <w:t>8</w:t>
      </w:r>
      <w:r w:rsidR="004C7CC6" w:rsidRPr="004633AB">
        <w:rPr>
          <w:sz w:val="22"/>
          <w:szCs w:val="22"/>
        </w:rPr>
        <w:t>.2</w:t>
      </w:r>
      <w:r w:rsidR="004C7CC6" w:rsidRPr="004633AB">
        <w:rPr>
          <w:sz w:val="22"/>
          <w:szCs w:val="22"/>
        </w:rPr>
        <w:tab/>
        <w:t xml:space="preserve">Zhotoviteľ je povinný okamžite na svoje náklady opraviť alebo uhradiť všetky takéto škody, vrátane úhrady všetkých súvisiacich poplatkov alebo pokút. </w:t>
      </w:r>
      <w:r w:rsidR="004C7CC6" w:rsidRPr="004633AB">
        <w:rPr>
          <w:caps/>
          <w:sz w:val="22"/>
          <w:szCs w:val="22"/>
        </w:rPr>
        <w:t>š</w:t>
      </w:r>
      <w:r w:rsidR="004C7CC6" w:rsidRPr="004633AB">
        <w:rPr>
          <w:sz w:val="22"/>
          <w:szCs w:val="22"/>
        </w:rPr>
        <w:t>kodu (a ak sú zhotoviteľovi známe tak aj jej rozsah a príčiny) je zhotoviteľ povinný písomne oznámiť objednávateľovi bezodkladne ako sa o vzniku škody dozvie.</w:t>
      </w:r>
    </w:p>
    <w:p w14:paraId="1F11E169" w14:textId="2B7C52FF" w:rsidR="00B160FF" w:rsidRPr="004633AB" w:rsidRDefault="00D419F6" w:rsidP="001D1E01">
      <w:pPr>
        <w:spacing w:before="240"/>
        <w:ind w:left="709" w:hanging="709"/>
        <w:jc w:val="both"/>
        <w:rPr>
          <w:sz w:val="22"/>
          <w:szCs w:val="22"/>
        </w:rPr>
      </w:pPr>
      <w:r w:rsidRPr="004633AB">
        <w:rPr>
          <w:sz w:val="22"/>
          <w:szCs w:val="22"/>
        </w:rPr>
        <w:t>8.3</w:t>
      </w:r>
      <w:r w:rsidR="00C45EE1" w:rsidRPr="004633AB">
        <w:rPr>
          <w:sz w:val="22"/>
          <w:szCs w:val="22"/>
        </w:rPr>
        <w:tab/>
      </w:r>
      <w:r w:rsidR="00E276B1" w:rsidRPr="004633AB">
        <w:rPr>
          <w:sz w:val="22"/>
          <w:szCs w:val="22"/>
        </w:rPr>
        <w:t xml:space="preserve">Zhotoviteľ je povinný byť poistený pre prípad zodpovednosti za škodu spôsobenú vykonávaním činností v zmysle tejto </w:t>
      </w:r>
      <w:r w:rsidR="00297660" w:rsidRPr="004633AB">
        <w:rPr>
          <w:sz w:val="22"/>
          <w:szCs w:val="22"/>
        </w:rPr>
        <w:t>zmluvy</w:t>
      </w:r>
      <w:r w:rsidR="00E276B1" w:rsidRPr="004633AB">
        <w:rPr>
          <w:sz w:val="22"/>
          <w:szCs w:val="22"/>
        </w:rPr>
        <w:t>, s minimálnym limitom poistného plnenia vo výške zmluvnej ceny diela s DPH. Zhotoviteľ nesie voči objednávateľovi zodpovednosť aj za škody spôsobené činnosťou svojich subdodávateľov, ako by ich spôsobil sám. Poistnú zmluvu (prípadne potvrdenie o poistení) je povinný predložiť objednávateľovi najneskôr do dvoch týždňov od nadobudnutia účinnosti zmluvy a opätovne kedykoľvek počas vykonávania diela do 3 dní, pokiaľ o to objednávateľ požiada; v prípade omeškania s opätovným predložením dokladov je objednávateľ oprávnený požadovať od zhotoviteľa zmluvnú pokutu vo výške 500,- EUR za každý, aj začatý deň omeškania. Ak zhotoviteľ nepredloží k momentu prevzatia staveniska objednávateľovi doklady o poistení podľa tohto bodu, bude toto považované za podstatné porušenie zmluvy, v dôsledku ktorého je objednávateľ oprávnený od zmluvy odstúpiť. V takom prípade má objednávateľ právo uplatniť si voči zhotoviteľovi zmluvnú pokutu vo výške jednorazovo 5% z ceny diela vrátane DPH dohodnutej v tejto zmluve, pričom toto právo mu vznikne dňom zániku tejto zmluvy odstúpením.</w:t>
      </w:r>
    </w:p>
    <w:p w14:paraId="76411CB2" w14:textId="6C6B290C" w:rsidR="00D419F6" w:rsidRPr="004633AB" w:rsidRDefault="00AD3225" w:rsidP="00AD3225">
      <w:pPr>
        <w:pStyle w:val="Zarkazkladnhotextu2"/>
        <w:tabs>
          <w:tab w:val="left" w:pos="1860"/>
        </w:tabs>
        <w:ind w:left="0" w:firstLine="0"/>
        <w:rPr>
          <w:rFonts w:ascii="Times New Roman" w:hAnsi="Times New Roman"/>
          <w:sz w:val="22"/>
          <w:szCs w:val="22"/>
          <w:lang w:val="de-DE"/>
        </w:rPr>
      </w:pPr>
      <w:r w:rsidRPr="004633AB">
        <w:rPr>
          <w:rFonts w:ascii="Times New Roman" w:hAnsi="Times New Roman"/>
          <w:sz w:val="22"/>
          <w:szCs w:val="22"/>
          <w:lang w:val="de-DE"/>
        </w:rPr>
        <w:tab/>
      </w:r>
    </w:p>
    <w:p w14:paraId="717B6960" w14:textId="5CF7957F" w:rsidR="00AD3225" w:rsidRPr="004633AB" w:rsidRDefault="000A7302" w:rsidP="000A7302">
      <w:pPr>
        <w:pStyle w:val="Zarkazkladnhotextu2"/>
        <w:tabs>
          <w:tab w:val="left" w:pos="1860"/>
        </w:tabs>
        <w:ind w:left="0" w:firstLine="0"/>
        <w:rPr>
          <w:rFonts w:ascii="Times New Roman" w:hAnsi="Times New Roman"/>
          <w:sz w:val="22"/>
          <w:szCs w:val="22"/>
          <w:lang w:val="de-DE"/>
        </w:rPr>
      </w:pPr>
      <w:r>
        <w:rPr>
          <w:rFonts w:ascii="Times New Roman" w:hAnsi="Times New Roman"/>
          <w:sz w:val="22"/>
          <w:szCs w:val="22"/>
          <w:lang w:val="de-DE"/>
        </w:rPr>
        <w:tab/>
      </w:r>
    </w:p>
    <w:p w14:paraId="3AF6E1DC" w14:textId="77777777" w:rsidR="004C7CC6" w:rsidRPr="004633AB" w:rsidRDefault="004C7CC6" w:rsidP="00557196">
      <w:pPr>
        <w:jc w:val="center"/>
        <w:rPr>
          <w:b/>
          <w:bCs/>
          <w:sz w:val="22"/>
          <w:szCs w:val="22"/>
        </w:rPr>
      </w:pPr>
      <w:r w:rsidRPr="004633AB">
        <w:rPr>
          <w:b/>
          <w:bCs/>
          <w:sz w:val="22"/>
          <w:szCs w:val="22"/>
        </w:rPr>
        <w:t xml:space="preserve">Článok </w:t>
      </w:r>
      <w:r w:rsidR="00D419F6" w:rsidRPr="004633AB">
        <w:rPr>
          <w:b/>
          <w:bCs/>
          <w:sz w:val="22"/>
          <w:szCs w:val="22"/>
        </w:rPr>
        <w:t>IX</w:t>
      </w:r>
      <w:r w:rsidRPr="004633AB">
        <w:rPr>
          <w:b/>
          <w:bCs/>
          <w:sz w:val="22"/>
          <w:szCs w:val="22"/>
        </w:rPr>
        <w:t>.</w:t>
      </w:r>
    </w:p>
    <w:p w14:paraId="2C437EE1" w14:textId="77777777" w:rsidR="004C7CC6" w:rsidRPr="004633AB" w:rsidRDefault="004C7CC6" w:rsidP="00557196">
      <w:pPr>
        <w:jc w:val="center"/>
        <w:rPr>
          <w:b/>
          <w:bCs/>
          <w:sz w:val="22"/>
          <w:szCs w:val="22"/>
        </w:rPr>
      </w:pPr>
      <w:r w:rsidRPr="004633AB">
        <w:rPr>
          <w:b/>
          <w:bCs/>
          <w:sz w:val="22"/>
          <w:szCs w:val="22"/>
        </w:rPr>
        <w:t>Ostatné podmienky</w:t>
      </w:r>
    </w:p>
    <w:p w14:paraId="2589EFAC" w14:textId="77777777" w:rsidR="006A75D2" w:rsidRPr="004633AB" w:rsidRDefault="006A75D2" w:rsidP="00AF44F6">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Objednávateľ zaistí pre zhotoviteľa stavebnú pripravenosť. Zhotoviteľ prehlasuje, že všetky podmienky stavebnej pripravenosti zhotoviteľa oznámil objednávateľovi pred podpisom tejto zmluvy. Pokiaľ tak neurobil, nemá zhotoviteľ nárok na zmenu termínu.</w:t>
      </w:r>
    </w:p>
    <w:p w14:paraId="255F3BB2" w14:textId="77777777" w:rsidR="006A75D2" w:rsidRPr="004633AB" w:rsidRDefault="004C7CC6" w:rsidP="00AF44F6">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Zhotoviteľ sa zaväzuje riadiť sa pri realizácie diela pokynmi objednávateľa.</w:t>
      </w:r>
    </w:p>
    <w:p w14:paraId="7699F6AB" w14:textId="19C13D74" w:rsidR="00D419F6" w:rsidRPr="004633AB" w:rsidRDefault="00D419F6" w:rsidP="00AF44F6">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color w:val="000000"/>
          <w:spacing w:val="-2"/>
          <w:sz w:val="22"/>
          <w:szCs w:val="22"/>
        </w:rPr>
        <w:lastRenderedPageBreak/>
        <w:t xml:space="preserve">Zmluvné strany sa dohodli, že </w:t>
      </w:r>
      <w:r w:rsidR="007E247E" w:rsidRPr="004633AB">
        <w:rPr>
          <w:rFonts w:ascii="Times New Roman" w:hAnsi="Times New Roman" w:cs="Times New Roman"/>
          <w:color w:val="000000"/>
          <w:spacing w:val="-2"/>
          <w:sz w:val="22"/>
          <w:szCs w:val="22"/>
        </w:rPr>
        <w:t xml:space="preserve">zhotoviteľ nie je oprávnený </w:t>
      </w:r>
      <w:r w:rsidRPr="004633AB">
        <w:rPr>
          <w:rFonts w:ascii="Times New Roman" w:hAnsi="Times New Roman" w:cs="Times New Roman"/>
          <w:color w:val="000000"/>
          <w:spacing w:val="-2"/>
          <w:sz w:val="22"/>
          <w:szCs w:val="22"/>
        </w:rPr>
        <w:t>pohľadávky, ktoré zhotoviteľovi vzniknú voči objednávateľovi, postúpiť tretej osobe a</w:t>
      </w:r>
      <w:r w:rsidR="007E247E" w:rsidRPr="004633AB">
        <w:rPr>
          <w:rFonts w:ascii="Times New Roman" w:hAnsi="Times New Roman" w:cs="Times New Roman"/>
          <w:color w:val="000000"/>
          <w:spacing w:val="-2"/>
          <w:sz w:val="22"/>
          <w:szCs w:val="22"/>
        </w:rPr>
        <w:t>/alebo na tieto pohľadávky</w:t>
      </w:r>
      <w:r w:rsidRPr="004633AB">
        <w:rPr>
          <w:rFonts w:ascii="Times New Roman" w:hAnsi="Times New Roman" w:cs="Times New Roman"/>
          <w:color w:val="000000"/>
          <w:spacing w:val="-2"/>
          <w:sz w:val="22"/>
          <w:szCs w:val="22"/>
        </w:rPr>
        <w:t xml:space="preserve"> zriadiť záložné právo bez predchádzajúceho písomného súhlasu objednávateľa. </w:t>
      </w:r>
      <w:r w:rsidRPr="004633AB">
        <w:rPr>
          <w:rFonts w:ascii="Times New Roman" w:hAnsi="Times New Roman" w:cs="Times New Roman"/>
          <w:sz w:val="22"/>
          <w:szCs w:val="22"/>
        </w:rPr>
        <w:t>Toto ustanovenie je dohodou strán v zmysle § 525 ods. 2 Občianskeho zákonníka a platí aj po odstúpení alebo zániku zmluvy.</w:t>
      </w:r>
    </w:p>
    <w:p w14:paraId="45AF8F74" w14:textId="77777777" w:rsidR="00EA17BD" w:rsidRPr="004633AB" w:rsidRDefault="00EA17BD" w:rsidP="00995439">
      <w:pPr>
        <w:pStyle w:val="Zoznamsodrkami2"/>
        <w:spacing w:before="240"/>
        <w:ind w:left="360"/>
        <w:rPr>
          <w:rFonts w:ascii="Times New Roman" w:hAnsi="Times New Roman" w:cs="Times New Roman"/>
          <w:sz w:val="22"/>
          <w:szCs w:val="22"/>
        </w:rPr>
      </w:pPr>
    </w:p>
    <w:p w14:paraId="128FBAF7" w14:textId="5657D5F9" w:rsidR="00314868" w:rsidRPr="004633AB" w:rsidRDefault="00314868" w:rsidP="00314868">
      <w:pPr>
        <w:jc w:val="center"/>
        <w:rPr>
          <w:b/>
          <w:sz w:val="22"/>
          <w:szCs w:val="22"/>
        </w:rPr>
      </w:pPr>
      <w:r w:rsidRPr="004633AB">
        <w:rPr>
          <w:b/>
          <w:sz w:val="22"/>
          <w:szCs w:val="22"/>
        </w:rPr>
        <w:t>Článok X.</w:t>
      </w:r>
    </w:p>
    <w:p w14:paraId="2F044E01" w14:textId="77777777" w:rsidR="00314868" w:rsidRPr="004633AB" w:rsidRDefault="00314868" w:rsidP="00314868">
      <w:pPr>
        <w:jc w:val="center"/>
        <w:rPr>
          <w:b/>
          <w:sz w:val="22"/>
          <w:szCs w:val="22"/>
        </w:rPr>
      </w:pPr>
      <w:r w:rsidRPr="004633AB">
        <w:rPr>
          <w:b/>
          <w:sz w:val="22"/>
          <w:szCs w:val="22"/>
        </w:rPr>
        <w:t>Subdodávatelia</w:t>
      </w:r>
    </w:p>
    <w:p w14:paraId="674D687D" w14:textId="77777777" w:rsidR="00EB15E0" w:rsidRPr="004633AB" w:rsidRDefault="00EB15E0" w:rsidP="00EB15E0">
      <w:pPr>
        <w:pStyle w:val="Odsekzoznamu"/>
        <w:numPr>
          <w:ilvl w:val="0"/>
          <w:numId w:val="33"/>
        </w:numPr>
        <w:tabs>
          <w:tab w:val="left" w:pos="720"/>
        </w:tabs>
        <w:spacing w:before="240"/>
        <w:jc w:val="both"/>
        <w:rPr>
          <w:vanish/>
          <w:sz w:val="22"/>
          <w:szCs w:val="22"/>
        </w:rPr>
      </w:pPr>
    </w:p>
    <w:p w14:paraId="2363A17E" w14:textId="1892BE89" w:rsidR="00314868" w:rsidRPr="004633AB" w:rsidRDefault="00314868" w:rsidP="00EB15E0">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Ak bude Zhotoviteľ zabezpečovať plnenie predmetu zmluvy prostredníctvom subdodávateľov, zodpovedá za plnenie predmetu dohody tak, akoby plnil on sám. Zhotoviteľ zodpovedá za odbornú starostlivosť pri výbere subdodávateľa a je povinný zabezpečiť, aby subdodávatelia plnili príslušné povinnosti vyplývajúce z tejto zmluvy. </w:t>
      </w:r>
    </w:p>
    <w:p w14:paraId="1D9E3D96" w14:textId="3C29E7C6" w:rsidR="00314868" w:rsidRPr="004633AB" w:rsidRDefault="00314868" w:rsidP="00EB15E0">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Zoznam subdodávateľov s uvedením predmetu zmluvy, ktorý majú plniť tvorí Prílohu č. 5 tejto zmluvy. Každý subdodávateľ musí spĺňať podmienky účasti týkajúce sa osobného postavenia podľa § 32 ods. 1 písm. e) a f) zákona o verejnom obstarávaní a nesmú u neho existovať dôvody na vylúčenie podľa § 40 ods. 6 písm. a) – g) a ods. 7 a 8 zákona o verejnom obstarávaní. Oprávnenie poskytovať službu a/alebo uskutočňovať stavebné práce sa preukazuje vo vzťahu tej časti predmetu zmluvy, ktorú má subdodávateľ plniť.</w:t>
      </w:r>
    </w:p>
    <w:p w14:paraId="4872484E" w14:textId="3F57AC93" w:rsidR="00314868" w:rsidRPr="004633AB" w:rsidRDefault="00314868" w:rsidP="00EB15E0">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Zhotoviteľ je povinný oznámiť bezodkladne Objednávateľovi akúkoľvek zmenu údajov o subdodávateľovi. </w:t>
      </w:r>
    </w:p>
    <w:p w14:paraId="1327F9D2" w14:textId="4AC897A8" w:rsidR="00314868" w:rsidRPr="004633AB" w:rsidRDefault="00314868" w:rsidP="00EB15E0">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Zhotoviteľ má povinnosť bezodkladne, najneskôr v lehote to troch dní, Objednávateľovi písomne oznámiť zmenu subdodávateľa a údaje podľa bodu 2 tohto článku zmluvy. Každý nový subdodávateľ musí spĺňať podmienky účasti týkajúce sa osobitného postavenia podľa § 32 ods. 1 písm. e) a f) zákona o verejnom obstarávaní a nesmú u neho existovať dôvody na vylúčenie podľa § 40 ods. 6 písm. a) – g) a ods. 7 a 8 zákona o verejnom obstarávaní; oprávnenie poskytovať službu a/alebo uskutočňovať stavebné práce sa preukazuje vo vzťahu k tej časti predmetu zmluvy, ktorý ma subdodávateľ plniť.</w:t>
      </w:r>
    </w:p>
    <w:p w14:paraId="7FA7A9FA" w14:textId="77777777" w:rsidR="00314868" w:rsidRPr="004633AB" w:rsidRDefault="00314868" w:rsidP="00EB15E0">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Zmenou subdodávateľa nie je dotknutá zodpovednosť Zhotoviteľa za plnenie zmluvy. V prípade, ak je menený subdodávateľ držiteľom akéhokoľvek oprávnenia na výkon činnosti, certifikátu alebo iného dokladu požadovaného Objednávateľom, ako verejným obstarávateľom v procese verejného obstarávania, ktorého výsledkom je táto zmluva, je Zhotoviteľ povinný, spolu s písomným oznámením a zmene subdodávateľa predložiť Objednávateľovi aj dotknuté oprávnenie alebo certifikát alebo iný doklad, ktorého držiteľom je navrhovaný subdodávateľ.</w:t>
      </w:r>
    </w:p>
    <w:p w14:paraId="0B98EB5F" w14:textId="77777777" w:rsidR="00D419F6" w:rsidRPr="004633AB" w:rsidRDefault="00D419F6">
      <w:pPr>
        <w:pStyle w:val="Zoznam"/>
        <w:ind w:left="0" w:firstLine="0"/>
        <w:jc w:val="both"/>
        <w:rPr>
          <w:sz w:val="22"/>
          <w:szCs w:val="22"/>
          <w:lang w:val="sk-SK"/>
        </w:rPr>
      </w:pPr>
    </w:p>
    <w:p w14:paraId="350ADF2A" w14:textId="77777777" w:rsidR="00995439" w:rsidRPr="004633AB" w:rsidRDefault="00995439">
      <w:pPr>
        <w:pStyle w:val="Zoznam"/>
        <w:ind w:left="0" w:firstLine="0"/>
        <w:jc w:val="both"/>
        <w:rPr>
          <w:sz w:val="22"/>
          <w:szCs w:val="22"/>
          <w:lang w:val="sk-SK"/>
        </w:rPr>
      </w:pPr>
    </w:p>
    <w:p w14:paraId="179CA007" w14:textId="71324BB4" w:rsidR="00687E07" w:rsidRPr="004633AB" w:rsidRDefault="00687E07" w:rsidP="00687E07">
      <w:pPr>
        <w:jc w:val="center"/>
        <w:rPr>
          <w:b/>
          <w:sz w:val="22"/>
          <w:szCs w:val="22"/>
        </w:rPr>
      </w:pPr>
      <w:r w:rsidRPr="004633AB">
        <w:rPr>
          <w:b/>
          <w:sz w:val="22"/>
          <w:szCs w:val="22"/>
        </w:rPr>
        <w:t>Článok X</w:t>
      </w:r>
      <w:r w:rsidR="00A40073" w:rsidRPr="004633AB">
        <w:rPr>
          <w:b/>
          <w:sz w:val="22"/>
          <w:szCs w:val="22"/>
        </w:rPr>
        <w:t>I</w:t>
      </w:r>
      <w:r w:rsidRPr="004633AB">
        <w:rPr>
          <w:b/>
          <w:sz w:val="22"/>
          <w:szCs w:val="22"/>
        </w:rPr>
        <w:t>.</w:t>
      </w:r>
    </w:p>
    <w:p w14:paraId="6EB3EF4D" w14:textId="77777777" w:rsidR="00687E07" w:rsidRPr="004633AB" w:rsidRDefault="00687E07" w:rsidP="00687E07">
      <w:pPr>
        <w:jc w:val="center"/>
        <w:rPr>
          <w:b/>
          <w:sz w:val="22"/>
          <w:szCs w:val="22"/>
        </w:rPr>
      </w:pPr>
      <w:r w:rsidRPr="004633AB">
        <w:rPr>
          <w:b/>
          <w:sz w:val="22"/>
          <w:szCs w:val="22"/>
        </w:rPr>
        <w:t>Trvanie a zánik zmluvy</w:t>
      </w:r>
    </w:p>
    <w:p w14:paraId="5692ABA5" w14:textId="77777777" w:rsidR="00995439" w:rsidRPr="004633AB" w:rsidRDefault="00995439" w:rsidP="00995439">
      <w:pPr>
        <w:pStyle w:val="Odsekzoznamu"/>
        <w:numPr>
          <w:ilvl w:val="0"/>
          <w:numId w:val="33"/>
        </w:numPr>
        <w:tabs>
          <w:tab w:val="left" w:pos="720"/>
        </w:tabs>
        <w:spacing w:before="240"/>
        <w:jc w:val="both"/>
        <w:rPr>
          <w:vanish/>
          <w:sz w:val="22"/>
          <w:szCs w:val="22"/>
        </w:rPr>
      </w:pPr>
    </w:p>
    <w:p w14:paraId="2A4A83A5" w14:textId="45108F84" w:rsidR="00687E07" w:rsidRPr="004633AB" w:rsidRDefault="00687E07" w:rsidP="00995439">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Táto zmluva sa uzatvára na dobu určitú, pričom zaniká splnením všetkých záväzkov </w:t>
      </w:r>
      <w:r w:rsidR="00056F88"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mluvných strán z tejto zmluvy. Skôr môže zaniknúť tiež dohodou </w:t>
      </w:r>
      <w:r w:rsidR="00056F88" w:rsidRPr="004633AB">
        <w:rPr>
          <w:rFonts w:ascii="Times New Roman" w:hAnsi="Times New Roman" w:cs="Times New Roman"/>
          <w:sz w:val="22"/>
          <w:szCs w:val="22"/>
        </w:rPr>
        <w:t>z</w:t>
      </w:r>
      <w:r w:rsidRPr="004633AB">
        <w:rPr>
          <w:rFonts w:ascii="Times New Roman" w:hAnsi="Times New Roman" w:cs="Times New Roman"/>
          <w:sz w:val="22"/>
          <w:szCs w:val="22"/>
        </w:rPr>
        <w:t>mluvných strán alebo odstúpením od zmluvy jednou zo </w:t>
      </w:r>
      <w:r w:rsidR="00056F88"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mluvných strán. </w:t>
      </w:r>
    </w:p>
    <w:p w14:paraId="0028A8D7" w14:textId="10C2A58B" w:rsidR="00687E07" w:rsidRPr="004633AB" w:rsidRDefault="00687E07" w:rsidP="00995439">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V prípade zániku zmluvy dohodou </w:t>
      </w:r>
      <w:r w:rsidR="00E526B5"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mluvných strán, táto zaniká dňom uvedeným v tejto dohode. Dohoda o ukončení </w:t>
      </w:r>
      <w:r w:rsidR="00E526B5"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mluvy musí byť písomná. V tejto dohode sa upravia aj vzájomné nároky </w:t>
      </w:r>
      <w:r w:rsidR="00E526B5"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mluvných strán, ktoré vzniknú z plnenia zmluvných povinností alebo z ich porušenia druhou </w:t>
      </w:r>
      <w:r w:rsidR="00E526B5"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mluvnou stranou ku dňu zániku </w:t>
      </w:r>
      <w:r w:rsidR="00E526B5" w:rsidRPr="004633AB">
        <w:rPr>
          <w:rFonts w:ascii="Times New Roman" w:hAnsi="Times New Roman" w:cs="Times New Roman"/>
          <w:sz w:val="22"/>
          <w:szCs w:val="22"/>
        </w:rPr>
        <w:t>z</w:t>
      </w:r>
      <w:r w:rsidRPr="004633AB">
        <w:rPr>
          <w:rFonts w:ascii="Times New Roman" w:hAnsi="Times New Roman" w:cs="Times New Roman"/>
          <w:sz w:val="22"/>
          <w:szCs w:val="22"/>
        </w:rPr>
        <w:t>mluvy dohodou.</w:t>
      </w:r>
    </w:p>
    <w:p w14:paraId="32E1F6F4" w14:textId="0244ED38" w:rsidR="00687E07" w:rsidRPr="004633AB" w:rsidRDefault="00687E07" w:rsidP="00995439">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Objednávateľ aj </w:t>
      </w:r>
      <w:r w:rsidR="00687D87" w:rsidRPr="004633AB">
        <w:rPr>
          <w:rFonts w:ascii="Times New Roman" w:hAnsi="Times New Roman" w:cs="Times New Roman"/>
          <w:sz w:val="22"/>
          <w:szCs w:val="22"/>
        </w:rPr>
        <w:t>z</w:t>
      </w:r>
      <w:r w:rsidRPr="004633AB">
        <w:rPr>
          <w:rFonts w:ascii="Times New Roman" w:hAnsi="Times New Roman" w:cs="Times New Roman"/>
          <w:sz w:val="22"/>
          <w:szCs w:val="22"/>
        </w:rPr>
        <w:t xml:space="preserve">hotoviteľ sú oprávnení od tejto zmluvy odstúpiť v prípade, ak druhá </w:t>
      </w:r>
      <w:r w:rsidR="00687D87" w:rsidRPr="004633AB">
        <w:rPr>
          <w:rFonts w:ascii="Times New Roman" w:hAnsi="Times New Roman" w:cs="Times New Roman"/>
          <w:sz w:val="22"/>
          <w:szCs w:val="22"/>
        </w:rPr>
        <w:t>z</w:t>
      </w:r>
      <w:r w:rsidRPr="004633AB">
        <w:rPr>
          <w:rFonts w:ascii="Times New Roman" w:hAnsi="Times New Roman" w:cs="Times New Roman"/>
          <w:sz w:val="22"/>
          <w:szCs w:val="22"/>
        </w:rPr>
        <w:t xml:space="preserve">mluvná strana podstatným spôsobom porušila svoju zmluvnú povinnosť. Na účely posúdenia, či porušenie zmluvy je podstatné, budú Zmluvné strany postupovať podľa ustanovenia § 345 ods. 2 Obchodného zákonníka. Bez ohľadu na uvedené, je </w:t>
      </w:r>
      <w:r w:rsidR="004C6F09" w:rsidRPr="004633AB">
        <w:rPr>
          <w:rFonts w:ascii="Times New Roman" w:hAnsi="Times New Roman" w:cs="Times New Roman"/>
          <w:sz w:val="22"/>
          <w:szCs w:val="22"/>
        </w:rPr>
        <w:t>o</w:t>
      </w:r>
      <w:r w:rsidRPr="004633AB">
        <w:rPr>
          <w:rFonts w:ascii="Times New Roman" w:hAnsi="Times New Roman" w:cs="Times New Roman"/>
          <w:sz w:val="22"/>
          <w:szCs w:val="22"/>
        </w:rPr>
        <w:t>bjednávateľ oprávnený odstúpiť od tejto zmluvy v prípade, ak:</w:t>
      </w:r>
    </w:p>
    <w:p w14:paraId="78931151" w14:textId="77777777" w:rsidR="00995439" w:rsidRPr="004633AB" w:rsidRDefault="00995439" w:rsidP="00995439">
      <w:pPr>
        <w:pStyle w:val="Odsekzoznamu"/>
        <w:numPr>
          <w:ilvl w:val="0"/>
          <w:numId w:val="47"/>
        </w:numPr>
        <w:jc w:val="both"/>
        <w:rPr>
          <w:vanish/>
          <w:sz w:val="22"/>
          <w:szCs w:val="22"/>
        </w:rPr>
      </w:pPr>
    </w:p>
    <w:p w14:paraId="1AAF3722" w14:textId="77777777" w:rsidR="00995439" w:rsidRPr="004633AB" w:rsidRDefault="00995439" w:rsidP="00995439">
      <w:pPr>
        <w:pStyle w:val="Odsekzoznamu"/>
        <w:numPr>
          <w:ilvl w:val="0"/>
          <w:numId w:val="47"/>
        </w:numPr>
        <w:jc w:val="both"/>
        <w:rPr>
          <w:vanish/>
          <w:sz w:val="22"/>
          <w:szCs w:val="22"/>
        </w:rPr>
      </w:pPr>
    </w:p>
    <w:p w14:paraId="70A9F9E1" w14:textId="77777777" w:rsidR="00995439" w:rsidRPr="004633AB" w:rsidRDefault="00995439" w:rsidP="00995439">
      <w:pPr>
        <w:pStyle w:val="Odsekzoznamu"/>
        <w:numPr>
          <w:ilvl w:val="0"/>
          <w:numId w:val="47"/>
        </w:numPr>
        <w:jc w:val="both"/>
        <w:rPr>
          <w:vanish/>
          <w:sz w:val="22"/>
          <w:szCs w:val="22"/>
        </w:rPr>
      </w:pPr>
    </w:p>
    <w:p w14:paraId="205870DC" w14:textId="77777777" w:rsidR="00995439" w:rsidRPr="004633AB" w:rsidRDefault="00995439" w:rsidP="00995439">
      <w:pPr>
        <w:pStyle w:val="Odsekzoznamu"/>
        <w:numPr>
          <w:ilvl w:val="0"/>
          <w:numId w:val="47"/>
        </w:numPr>
        <w:jc w:val="both"/>
        <w:rPr>
          <w:vanish/>
          <w:sz w:val="22"/>
          <w:szCs w:val="22"/>
        </w:rPr>
      </w:pPr>
    </w:p>
    <w:p w14:paraId="03A2394E" w14:textId="77777777" w:rsidR="00995439" w:rsidRPr="004633AB" w:rsidRDefault="00995439" w:rsidP="00995439">
      <w:pPr>
        <w:pStyle w:val="Odsekzoznamu"/>
        <w:numPr>
          <w:ilvl w:val="0"/>
          <w:numId w:val="47"/>
        </w:numPr>
        <w:jc w:val="both"/>
        <w:rPr>
          <w:vanish/>
          <w:sz w:val="22"/>
          <w:szCs w:val="22"/>
        </w:rPr>
      </w:pPr>
    </w:p>
    <w:p w14:paraId="392D5E37" w14:textId="77777777" w:rsidR="00995439" w:rsidRPr="004633AB" w:rsidRDefault="00995439" w:rsidP="00995439">
      <w:pPr>
        <w:pStyle w:val="Odsekzoznamu"/>
        <w:numPr>
          <w:ilvl w:val="1"/>
          <w:numId w:val="47"/>
        </w:numPr>
        <w:jc w:val="both"/>
        <w:rPr>
          <w:vanish/>
          <w:sz w:val="22"/>
          <w:szCs w:val="22"/>
        </w:rPr>
      </w:pPr>
    </w:p>
    <w:p w14:paraId="17810739" w14:textId="77777777" w:rsidR="00995439" w:rsidRPr="004633AB" w:rsidRDefault="00995439" w:rsidP="00995439">
      <w:pPr>
        <w:pStyle w:val="Odsekzoznamu"/>
        <w:numPr>
          <w:ilvl w:val="1"/>
          <w:numId w:val="47"/>
        </w:numPr>
        <w:jc w:val="both"/>
        <w:rPr>
          <w:vanish/>
          <w:sz w:val="22"/>
          <w:szCs w:val="22"/>
        </w:rPr>
      </w:pPr>
    </w:p>
    <w:p w14:paraId="08F47C30" w14:textId="77777777" w:rsidR="00995439" w:rsidRPr="004633AB" w:rsidRDefault="00995439" w:rsidP="00995439">
      <w:pPr>
        <w:pStyle w:val="Odsekzoznamu"/>
        <w:numPr>
          <w:ilvl w:val="1"/>
          <w:numId w:val="47"/>
        </w:numPr>
        <w:jc w:val="both"/>
        <w:rPr>
          <w:vanish/>
          <w:sz w:val="22"/>
          <w:szCs w:val="22"/>
        </w:rPr>
      </w:pPr>
    </w:p>
    <w:p w14:paraId="6D421B1C" w14:textId="77777777" w:rsidR="00995439" w:rsidRPr="004633AB" w:rsidRDefault="00687E07" w:rsidP="00995439">
      <w:pPr>
        <w:numPr>
          <w:ilvl w:val="2"/>
          <w:numId w:val="47"/>
        </w:numPr>
        <w:tabs>
          <w:tab w:val="clear" w:pos="720"/>
          <w:tab w:val="num" w:pos="2247"/>
        </w:tabs>
        <w:ind w:left="1429"/>
        <w:jc w:val="both"/>
        <w:rPr>
          <w:sz w:val="22"/>
          <w:szCs w:val="22"/>
        </w:rPr>
      </w:pPr>
      <w:r w:rsidRPr="004633AB">
        <w:rPr>
          <w:sz w:val="22"/>
          <w:szCs w:val="22"/>
        </w:rPr>
        <w:t>je to uvedené v tejto zmluve;</w:t>
      </w:r>
    </w:p>
    <w:p w14:paraId="563B411F" w14:textId="77777777" w:rsidR="00995439" w:rsidRPr="004633AB" w:rsidRDefault="00687E07" w:rsidP="00995439">
      <w:pPr>
        <w:numPr>
          <w:ilvl w:val="2"/>
          <w:numId w:val="47"/>
        </w:numPr>
        <w:tabs>
          <w:tab w:val="clear" w:pos="720"/>
          <w:tab w:val="num" w:pos="2247"/>
        </w:tabs>
        <w:ind w:left="1429"/>
        <w:jc w:val="both"/>
        <w:rPr>
          <w:sz w:val="22"/>
          <w:szCs w:val="22"/>
        </w:rPr>
      </w:pPr>
      <w:r w:rsidRPr="004633AB">
        <w:rPr>
          <w:sz w:val="22"/>
          <w:szCs w:val="22"/>
          <w:lang w:bidi="sk-SK"/>
        </w:rPr>
        <w:lastRenderedPageBreak/>
        <w:t xml:space="preserve">ak </w:t>
      </w:r>
      <w:r w:rsidR="004C6F09" w:rsidRPr="004633AB">
        <w:rPr>
          <w:sz w:val="22"/>
          <w:szCs w:val="22"/>
          <w:lang w:bidi="sk-SK"/>
        </w:rPr>
        <w:t>z</w:t>
      </w:r>
      <w:r w:rsidRPr="004633AB">
        <w:rPr>
          <w:sz w:val="22"/>
          <w:szCs w:val="22"/>
          <w:lang w:bidi="sk-SK"/>
        </w:rPr>
        <w:t>hotoviteľ v rámci súťaže vedúcej k uzavretiu tejto zmluvy poskytol informácie alebo doklady, ktoré boli nepravdivé alebo pozmenené tak, že nezodpovedajú skutočnosti a mali vplyv na vyhodnotenie splnenia podmienok účasti alebo výber záujemcov;</w:t>
      </w:r>
    </w:p>
    <w:p w14:paraId="7A3295AA" w14:textId="77777777" w:rsidR="00995439" w:rsidRPr="004633AB" w:rsidRDefault="00687E07" w:rsidP="00995439">
      <w:pPr>
        <w:numPr>
          <w:ilvl w:val="2"/>
          <w:numId w:val="47"/>
        </w:numPr>
        <w:tabs>
          <w:tab w:val="clear" w:pos="720"/>
          <w:tab w:val="num" w:pos="2247"/>
        </w:tabs>
        <w:ind w:left="1429"/>
        <w:jc w:val="both"/>
        <w:rPr>
          <w:sz w:val="22"/>
          <w:szCs w:val="22"/>
        </w:rPr>
      </w:pPr>
      <w:r w:rsidRPr="004633AB">
        <w:rPr>
          <w:sz w:val="22"/>
          <w:szCs w:val="22"/>
          <w:lang w:bidi="sk-SK"/>
        </w:rPr>
        <w:t xml:space="preserve">ak </w:t>
      </w:r>
      <w:r w:rsidR="00961DD9" w:rsidRPr="004633AB">
        <w:rPr>
          <w:sz w:val="22"/>
          <w:szCs w:val="22"/>
          <w:lang w:bidi="sk-SK"/>
        </w:rPr>
        <w:t>z</w:t>
      </w:r>
      <w:r w:rsidRPr="004633AB">
        <w:rPr>
          <w:sz w:val="22"/>
          <w:szCs w:val="22"/>
          <w:lang w:bidi="sk-SK"/>
        </w:rPr>
        <w:t xml:space="preserve">hotoviteľ opustí </w:t>
      </w:r>
      <w:r w:rsidR="00205593" w:rsidRPr="004633AB">
        <w:rPr>
          <w:sz w:val="22"/>
          <w:szCs w:val="22"/>
          <w:lang w:bidi="sk-SK"/>
        </w:rPr>
        <w:t>d</w:t>
      </w:r>
      <w:r w:rsidRPr="004633AB">
        <w:rPr>
          <w:sz w:val="22"/>
          <w:szCs w:val="22"/>
          <w:lang w:bidi="sk-SK"/>
        </w:rPr>
        <w:t xml:space="preserve">ielo alebo je z iného zrejmé, že neplánuje pokračovať v plnení svojich povinností podľa </w:t>
      </w:r>
      <w:r w:rsidR="00205593" w:rsidRPr="004633AB">
        <w:rPr>
          <w:sz w:val="22"/>
          <w:szCs w:val="22"/>
          <w:lang w:bidi="sk-SK"/>
        </w:rPr>
        <w:t>z</w:t>
      </w:r>
      <w:r w:rsidRPr="004633AB">
        <w:rPr>
          <w:sz w:val="22"/>
          <w:szCs w:val="22"/>
          <w:lang w:bidi="sk-SK"/>
        </w:rPr>
        <w:t xml:space="preserve">mluvy smerujúcich k riadnemu a včasnému vykonaniu </w:t>
      </w:r>
      <w:r w:rsidR="00205593" w:rsidRPr="004633AB">
        <w:rPr>
          <w:sz w:val="22"/>
          <w:szCs w:val="22"/>
          <w:lang w:bidi="sk-SK"/>
        </w:rPr>
        <w:t>d</w:t>
      </w:r>
      <w:r w:rsidRPr="004633AB">
        <w:rPr>
          <w:sz w:val="22"/>
          <w:szCs w:val="22"/>
          <w:lang w:bidi="sk-SK"/>
        </w:rPr>
        <w:t xml:space="preserve">iela (platí obdobne aj v prípade ak </w:t>
      </w:r>
      <w:r w:rsidR="00205593" w:rsidRPr="004633AB">
        <w:rPr>
          <w:sz w:val="22"/>
          <w:szCs w:val="22"/>
          <w:lang w:bidi="sk-SK"/>
        </w:rPr>
        <w:t>z</w:t>
      </w:r>
      <w:r w:rsidRPr="004633AB">
        <w:rPr>
          <w:sz w:val="22"/>
          <w:szCs w:val="22"/>
          <w:lang w:bidi="sk-SK"/>
        </w:rPr>
        <w:t>hotoviteľ tieto povinnosti plní iba vo veľmi obmedzenom rozsahu);</w:t>
      </w:r>
    </w:p>
    <w:p w14:paraId="7617CA24" w14:textId="77777777" w:rsidR="00995439" w:rsidRPr="004633AB" w:rsidRDefault="00687E07" w:rsidP="00995439">
      <w:pPr>
        <w:numPr>
          <w:ilvl w:val="2"/>
          <w:numId w:val="47"/>
        </w:numPr>
        <w:tabs>
          <w:tab w:val="clear" w:pos="720"/>
          <w:tab w:val="num" w:pos="2247"/>
        </w:tabs>
        <w:ind w:left="1429"/>
        <w:jc w:val="both"/>
        <w:rPr>
          <w:sz w:val="22"/>
          <w:szCs w:val="22"/>
        </w:rPr>
      </w:pPr>
      <w:r w:rsidRPr="004633AB">
        <w:rPr>
          <w:sz w:val="22"/>
          <w:szCs w:val="22"/>
          <w:lang w:bidi="sk-SK"/>
        </w:rPr>
        <w:t xml:space="preserve">ak </w:t>
      </w:r>
      <w:r w:rsidR="00205593" w:rsidRPr="004633AB">
        <w:rPr>
          <w:sz w:val="22"/>
          <w:szCs w:val="22"/>
          <w:lang w:bidi="sk-SK"/>
        </w:rPr>
        <w:t>z</w:t>
      </w:r>
      <w:r w:rsidRPr="004633AB">
        <w:rPr>
          <w:sz w:val="22"/>
          <w:szCs w:val="22"/>
          <w:lang w:bidi="sk-SK"/>
        </w:rPr>
        <w:t xml:space="preserve">hotoviteľ zadá celé </w:t>
      </w:r>
      <w:r w:rsidR="00205593" w:rsidRPr="004633AB">
        <w:rPr>
          <w:sz w:val="22"/>
          <w:szCs w:val="22"/>
          <w:lang w:bidi="sk-SK"/>
        </w:rPr>
        <w:t>d</w:t>
      </w:r>
      <w:r w:rsidRPr="004633AB">
        <w:rPr>
          <w:sz w:val="22"/>
          <w:szCs w:val="22"/>
          <w:lang w:bidi="sk-SK"/>
        </w:rPr>
        <w:t xml:space="preserve">ielo ako subdodávku alebo postúpi alebo uzatvorí zmluvu v snahe postúpiť akékoľvek práva alebo povinnosti podľa tejto </w:t>
      </w:r>
      <w:r w:rsidR="00995439" w:rsidRPr="004633AB">
        <w:rPr>
          <w:sz w:val="22"/>
          <w:szCs w:val="22"/>
          <w:lang w:bidi="sk-SK"/>
        </w:rPr>
        <w:t>z</w:t>
      </w:r>
      <w:r w:rsidRPr="004633AB">
        <w:rPr>
          <w:sz w:val="22"/>
          <w:szCs w:val="22"/>
          <w:lang w:bidi="sk-SK"/>
        </w:rPr>
        <w:t xml:space="preserve">mluvy na tretiu osobu v rozpore s touto </w:t>
      </w:r>
      <w:r w:rsidR="00995439" w:rsidRPr="004633AB">
        <w:rPr>
          <w:sz w:val="22"/>
          <w:szCs w:val="22"/>
          <w:lang w:bidi="sk-SK"/>
        </w:rPr>
        <w:t>z</w:t>
      </w:r>
      <w:r w:rsidRPr="004633AB">
        <w:rPr>
          <w:sz w:val="22"/>
          <w:szCs w:val="22"/>
          <w:lang w:bidi="sk-SK"/>
        </w:rPr>
        <w:t>mluvou;</w:t>
      </w:r>
    </w:p>
    <w:p w14:paraId="7ED8E2B5" w14:textId="77777777" w:rsidR="00995439" w:rsidRPr="004633AB" w:rsidRDefault="00687E07" w:rsidP="00995439">
      <w:pPr>
        <w:numPr>
          <w:ilvl w:val="2"/>
          <w:numId w:val="47"/>
        </w:numPr>
        <w:tabs>
          <w:tab w:val="clear" w:pos="720"/>
          <w:tab w:val="num" w:pos="2247"/>
        </w:tabs>
        <w:ind w:left="1429"/>
        <w:jc w:val="both"/>
        <w:rPr>
          <w:sz w:val="22"/>
          <w:szCs w:val="22"/>
        </w:rPr>
      </w:pPr>
      <w:r w:rsidRPr="004633AB">
        <w:rPr>
          <w:sz w:val="22"/>
          <w:szCs w:val="22"/>
          <w:lang w:bidi="sk-SK"/>
        </w:rPr>
        <w:t xml:space="preserve">ak je </w:t>
      </w:r>
      <w:r w:rsidR="00995439" w:rsidRPr="004633AB">
        <w:rPr>
          <w:sz w:val="22"/>
          <w:szCs w:val="22"/>
          <w:lang w:bidi="sk-SK"/>
        </w:rPr>
        <w:t>z</w:t>
      </w:r>
      <w:r w:rsidRPr="004633AB">
        <w:rPr>
          <w:sz w:val="22"/>
          <w:szCs w:val="22"/>
          <w:lang w:bidi="sk-SK"/>
        </w:rPr>
        <w:t xml:space="preserve">hotoviteľ v omeškaní s odovzdaním </w:t>
      </w:r>
      <w:r w:rsidR="00995439" w:rsidRPr="004633AB">
        <w:rPr>
          <w:sz w:val="22"/>
          <w:szCs w:val="22"/>
          <w:lang w:bidi="sk-SK"/>
        </w:rPr>
        <w:t>d</w:t>
      </w:r>
      <w:r w:rsidRPr="004633AB">
        <w:rPr>
          <w:sz w:val="22"/>
          <w:szCs w:val="22"/>
          <w:lang w:bidi="sk-SK"/>
        </w:rPr>
        <w:t>iela podľa tejto zmluvy o viac ako tridsať (30) dní;</w:t>
      </w:r>
    </w:p>
    <w:p w14:paraId="1D7D2F99" w14:textId="390B3ABB" w:rsidR="00687E07" w:rsidRPr="004633AB" w:rsidRDefault="00687E07" w:rsidP="00995439">
      <w:pPr>
        <w:numPr>
          <w:ilvl w:val="2"/>
          <w:numId w:val="47"/>
        </w:numPr>
        <w:tabs>
          <w:tab w:val="clear" w:pos="720"/>
          <w:tab w:val="num" w:pos="2247"/>
        </w:tabs>
        <w:ind w:left="1429"/>
        <w:jc w:val="both"/>
        <w:rPr>
          <w:sz w:val="22"/>
          <w:szCs w:val="22"/>
        </w:rPr>
      </w:pPr>
      <w:r w:rsidRPr="004633AB">
        <w:rPr>
          <w:sz w:val="22"/>
          <w:szCs w:val="22"/>
        </w:rPr>
        <w:t>prestane disponovať potrebnými oprávneniami na plnenie tejto zmluvy; minimálne v rozsahu deklarovanom v procese verejného obstarávania.</w:t>
      </w:r>
    </w:p>
    <w:p w14:paraId="6697B75A" w14:textId="77777777" w:rsidR="00687E07" w:rsidRPr="004633AB" w:rsidRDefault="00687E07" w:rsidP="00687E07">
      <w:pPr>
        <w:rPr>
          <w:sz w:val="22"/>
          <w:szCs w:val="22"/>
        </w:rPr>
      </w:pPr>
    </w:p>
    <w:p w14:paraId="6561EF6E" w14:textId="77777777" w:rsidR="00687E07" w:rsidRPr="004633AB" w:rsidRDefault="00687E07" w:rsidP="00995439">
      <w:pPr>
        <w:pStyle w:val="Zoznamsodrkami2"/>
        <w:numPr>
          <w:ilvl w:val="1"/>
          <w:numId w:val="33"/>
        </w:numPr>
        <w:spacing w:before="240"/>
        <w:ind w:left="567" w:hanging="567"/>
        <w:rPr>
          <w:rFonts w:ascii="Times New Roman" w:hAnsi="Times New Roman" w:cs="Times New Roman"/>
          <w:sz w:val="22"/>
          <w:szCs w:val="22"/>
        </w:rPr>
      </w:pPr>
      <w:r w:rsidRPr="004633AB">
        <w:rPr>
          <w:rFonts w:ascii="Times New Roman" w:hAnsi="Times New Roman" w:cs="Times New Roman"/>
          <w:sz w:val="22"/>
          <w:szCs w:val="22"/>
        </w:rPr>
        <w:t xml:space="preserve">Odstúpením od zmluvy táto zmluva zaniká momentom doručenia písomného oznámenia o odstúpení druhej zmluvnej strane. Odstúpenie od zmluvy sa nedotýka nároku na náhradu škody vzniknutej porušením zmluvy. </w:t>
      </w:r>
    </w:p>
    <w:p w14:paraId="57483364" w14:textId="77777777" w:rsidR="00687E07" w:rsidRPr="004633AB" w:rsidRDefault="00687E07">
      <w:pPr>
        <w:pStyle w:val="Zoznam"/>
        <w:ind w:left="0" w:firstLine="0"/>
        <w:jc w:val="both"/>
        <w:rPr>
          <w:sz w:val="22"/>
          <w:szCs w:val="22"/>
          <w:lang w:val="sk-SK"/>
        </w:rPr>
      </w:pPr>
    </w:p>
    <w:p w14:paraId="48139C72" w14:textId="77777777" w:rsidR="004C7CC6" w:rsidRPr="004633AB" w:rsidRDefault="004C7CC6" w:rsidP="00CD1934">
      <w:pPr>
        <w:tabs>
          <w:tab w:val="left" w:pos="2700"/>
          <w:tab w:val="left" w:pos="2880"/>
        </w:tabs>
        <w:ind w:left="720" w:hanging="720"/>
        <w:jc w:val="center"/>
        <w:rPr>
          <w:sz w:val="22"/>
          <w:szCs w:val="22"/>
        </w:rPr>
      </w:pPr>
    </w:p>
    <w:p w14:paraId="33659BB4" w14:textId="77777777" w:rsidR="004C7CC6" w:rsidRPr="004633AB" w:rsidRDefault="004C7CC6" w:rsidP="00995439">
      <w:pPr>
        <w:jc w:val="center"/>
        <w:rPr>
          <w:b/>
          <w:sz w:val="22"/>
          <w:szCs w:val="22"/>
        </w:rPr>
      </w:pPr>
      <w:r w:rsidRPr="004633AB">
        <w:rPr>
          <w:b/>
          <w:sz w:val="22"/>
          <w:szCs w:val="22"/>
        </w:rPr>
        <w:t>Článok X.</w:t>
      </w:r>
    </w:p>
    <w:p w14:paraId="5C131D82" w14:textId="77777777" w:rsidR="004C7CC6" w:rsidRPr="004633AB" w:rsidRDefault="004C7CC6" w:rsidP="00995439">
      <w:pPr>
        <w:jc w:val="center"/>
        <w:rPr>
          <w:b/>
          <w:sz w:val="22"/>
          <w:szCs w:val="22"/>
        </w:rPr>
      </w:pPr>
      <w:r w:rsidRPr="004633AB">
        <w:rPr>
          <w:b/>
          <w:sz w:val="22"/>
          <w:szCs w:val="22"/>
        </w:rPr>
        <w:t>Záverečné ustanovenia</w:t>
      </w:r>
    </w:p>
    <w:p w14:paraId="7F169523" w14:textId="77777777" w:rsidR="00125D0A" w:rsidRPr="004633AB" w:rsidRDefault="007E247E" w:rsidP="00AF44F6">
      <w:pPr>
        <w:pStyle w:val="Odsekzoznamu"/>
        <w:numPr>
          <w:ilvl w:val="1"/>
          <w:numId w:val="51"/>
        </w:numPr>
        <w:spacing w:before="240"/>
        <w:ind w:left="567" w:hanging="567"/>
        <w:jc w:val="both"/>
        <w:rPr>
          <w:sz w:val="22"/>
          <w:szCs w:val="22"/>
        </w:rPr>
      </w:pPr>
      <w:r w:rsidRPr="004633AB">
        <w:rPr>
          <w:sz w:val="22"/>
          <w:szCs w:val="22"/>
        </w:rPr>
        <w:t>Zmluvné strany sa v súlade s </w:t>
      </w:r>
      <w:proofErr w:type="spellStart"/>
      <w:r w:rsidRPr="004633AB">
        <w:rPr>
          <w:sz w:val="22"/>
          <w:szCs w:val="22"/>
        </w:rPr>
        <w:t>ust</w:t>
      </w:r>
      <w:proofErr w:type="spellEnd"/>
      <w:r w:rsidRPr="004633AB">
        <w:rPr>
          <w:sz w:val="22"/>
          <w:szCs w:val="22"/>
        </w:rPr>
        <w:t xml:space="preserve">. § 262 ods. 2 Obchodného zákonníka dohodli, že ich záväzkový vzťah založený touto zmluvou sa spravuje Obchodným zákonníkom. </w:t>
      </w:r>
      <w:r w:rsidR="004C7CC6" w:rsidRPr="004633AB">
        <w:rPr>
          <w:sz w:val="22"/>
          <w:szCs w:val="22"/>
        </w:rPr>
        <w:t xml:space="preserve">Táto zmluva sa riadi ustanoveniami Obchodného zákonníka a ostatnými právnymi predpismi platnými v SR a spory z tejto zmluvy a/alebo súvisiace so zmluvou budú </w:t>
      </w:r>
      <w:proofErr w:type="spellStart"/>
      <w:r w:rsidR="004C7CC6" w:rsidRPr="004633AB">
        <w:rPr>
          <w:sz w:val="22"/>
          <w:szCs w:val="22"/>
        </w:rPr>
        <w:t>prejednávať</w:t>
      </w:r>
      <w:proofErr w:type="spellEnd"/>
      <w:r w:rsidR="004C7CC6" w:rsidRPr="004633AB">
        <w:rPr>
          <w:sz w:val="22"/>
          <w:szCs w:val="22"/>
        </w:rPr>
        <w:t xml:space="preserve"> výlučne slovenské súdy.</w:t>
      </w:r>
    </w:p>
    <w:p w14:paraId="6E466A46" w14:textId="77777777" w:rsidR="00125D0A" w:rsidRPr="004633AB" w:rsidRDefault="004C7CC6" w:rsidP="00AF44F6">
      <w:pPr>
        <w:pStyle w:val="Odsekzoznamu"/>
        <w:numPr>
          <w:ilvl w:val="1"/>
          <w:numId w:val="51"/>
        </w:numPr>
        <w:spacing w:before="240"/>
        <w:ind w:left="567" w:hanging="567"/>
        <w:jc w:val="both"/>
        <w:rPr>
          <w:sz w:val="22"/>
          <w:szCs w:val="22"/>
        </w:rPr>
      </w:pPr>
      <w:r w:rsidRPr="004633AB">
        <w:rPr>
          <w:sz w:val="22"/>
          <w:szCs w:val="22"/>
        </w:rPr>
        <w:t xml:space="preserve">Zmeny tejto zmluvy je možné robiť len formou písomných dodatkov k nej, ktoré budú podpísané oprávnenými zástupcami zmluvných strán. Dodatky budú očíslované podľa poradia. </w:t>
      </w:r>
    </w:p>
    <w:p w14:paraId="78821C36" w14:textId="2D1522E1" w:rsidR="00670D35" w:rsidRPr="004633AB" w:rsidRDefault="004C7CC6" w:rsidP="00763C94">
      <w:pPr>
        <w:pStyle w:val="Odsekzoznamu"/>
        <w:numPr>
          <w:ilvl w:val="1"/>
          <w:numId w:val="51"/>
        </w:numPr>
        <w:spacing w:before="240"/>
        <w:ind w:left="567" w:hanging="567"/>
        <w:jc w:val="both"/>
        <w:rPr>
          <w:sz w:val="22"/>
          <w:szCs w:val="22"/>
        </w:rPr>
      </w:pPr>
      <w:r w:rsidRPr="004633AB">
        <w:rPr>
          <w:sz w:val="22"/>
          <w:szCs w:val="22"/>
        </w:rPr>
        <w:t>Táto zmluva je vyhotovená v </w:t>
      </w:r>
      <w:r w:rsidR="00670D35" w:rsidRPr="004633AB">
        <w:rPr>
          <w:sz w:val="22"/>
          <w:szCs w:val="22"/>
        </w:rPr>
        <w:t>troch</w:t>
      </w:r>
      <w:r w:rsidRPr="004633AB">
        <w:rPr>
          <w:sz w:val="22"/>
          <w:szCs w:val="22"/>
        </w:rPr>
        <w:t xml:space="preserve"> (</w:t>
      </w:r>
      <w:r w:rsidR="00670D35" w:rsidRPr="004633AB">
        <w:rPr>
          <w:sz w:val="22"/>
          <w:szCs w:val="22"/>
        </w:rPr>
        <w:t>tr</w:t>
      </w:r>
      <w:r w:rsidR="00BF622E" w:rsidRPr="004633AB">
        <w:rPr>
          <w:sz w:val="22"/>
          <w:szCs w:val="22"/>
        </w:rPr>
        <w:t>och</w:t>
      </w:r>
      <w:r w:rsidRPr="004633AB">
        <w:rPr>
          <w:sz w:val="22"/>
          <w:szCs w:val="22"/>
        </w:rPr>
        <w:t>) vyhotoveniach</w:t>
      </w:r>
      <w:r w:rsidR="00763C94" w:rsidRPr="004633AB">
        <w:rPr>
          <w:sz w:val="22"/>
          <w:szCs w:val="22"/>
        </w:rPr>
        <w:t xml:space="preserve"> v slovenskom jazyku</w:t>
      </w:r>
      <w:r w:rsidRPr="004633AB">
        <w:rPr>
          <w:sz w:val="22"/>
          <w:szCs w:val="22"/>
        </w:rPr>
        <w:t xml:space="preserve">, pričom </w:t>
      </w:r>
      <w:r w:rsidR="00522E91" w:rsidRPr="004633AB">
        <w:rPr>
          <w:sz w:val="22"/>
          <w:szCs w:val="22"/>
        </w:rPr>
        <w:t>dve sú pre objednávateľa a jeden pre zhotoviteľa</w:t>
      </w:r>
      <w:r w:rsidRPr="004633AB">
        <w:rPr>
          <w:sz w:val="22"/>
          <w:szCs w:val="22"/>
        </w:rPr>
        <w:t>.</w:t>
      </w:r>
    </w:p>
    <w:p w14:paraId="3060383D" w14:textId="4EC3FB26" w:rsidR="00125D0A" w:rsidRPr="004633AB" w:rsidRDefault="004C7CC6" w:rsidP="00AF44F6">
      <w:pPr>
        <w:pStyle w:val="Odsekzoznamu"/>
        <w:numPr>
          <w:ilvl w:val="1"/>
          <w:numId w:val="51"/>
        </w:numPr>
        <w:spacing w:before="240"/>
        <w:ind w:left="567" w:hanging="567"/>
        <w:jc w:val="both"/>
        <w:rPr>
          <w:sz w:val="22"/>
          <w:szCs w:val="22"/>
        </w:rPr>
      </w:pPr>
      <w:r w:rsidRPr="004633AB">
        <w:rPr>
          <w:sz w:val="22"/>
          <w:szCs w:val="22"/>
        </w:rPr>
        <w:t>Táto zmluva nadobúda platnosť dňom podpisu oprávnenými zástupcami zmluvných strán</w:t>
      </w:r>
      <w:r w:rsidR="00722B80" w:rsidRPr="004633AB">
        <w:rPr>
          <w:sz w:val="22"/>
          <w:szCs w:val="22"/>
        </w:rPr>
        <w:t xml:space="preserve"> a účinnosť dňom nasledujúcim po dni jej zverejnenia v súlade s ustanovením § 47a Občianskeho zákonníka.</w:t>
      </w:r>
    </w:p>
    <w:p w14:paraId="202A71BA" w14:textId="77777777" w:rsidR="00125D0A" w:rsidRPr="004633AB" w:rsidRDefault="007E247E" w:rsidP="00AF44F6">
      <w:pPr>
        <w:pStyle w:val="Odsekzoznamu"/>
        <w:numPr>
          <w:ilvl w:val="1"/>
          <w:numId w:val="51"/>
        </w:numPr>
        <w:spacing w:before="240"/>
        <w:ind w:left="567" w:hanging="567"/>
        <w:jc w:val="both"/>
        <w:rPr>
          <w:sz w:val="22"/>
          <w:szCs w:val="22"/>
        </w:rPr>
      </w:pPr>
      <w:r w:rsidRPr="004633AB">
        <w:rPr>
          <w:sz w:val="22"/>
          <w:szCs w:val="22"/>
        </w:rPr>
        <w:t>Peňažné záväzky budú zmluvné strany plniť na bankový účet druhej zmluvnej strany uvedený v tejto zmluve, pokiaľ pre konkrétnu platbu písomne neoznámi zmluvná strana iný účet. Ak sa v tejto zmluve uvádza účet, myslí sa tým bankový účet zmluvnej strany uvedený na úvodnej strane tejto zmluvy alebo bankový účet, ktorý oprávnená zmluvná strana pre konkrétnu platbu oznámi povinnej strane. V prípade zmeny účtu písomne oznámi zmluvná strana druhej zmluvnej strane jeho zmenu, od tohto momentu je druhá zmluvná strán povinná plniť na takto uvedený účet.</w:t>
      </w:r>
    </w:p>
    <w:p w14:paraId="391512C7" w14:textId="77777777" w:rsidR="001F41C6" w:rsidRPr="004633AB" w:rsidRDefault="007E247E" w:rsidP="00AF44F6">
      <w:pPr>
        <w:pStyle w:val="Odsekzoznamu"/>
        <w:numPr>
          <w:ilvl w:val="1"/>
          <w:numId w:val="51"/>
        </w:numPr>
        <w:spacing w:before="240"/>
        <w:ind w:left="567" w:hanging="567"/>
        <w:jc w:val="both"/>
        <w:rPr>
          <w:sz w:val="22"/>
          <w:szCs w:val="22"/>
        </w:rPr>
      </w:pPr>
      <w:r w:rsidRPr="004633AB">
        <w:rPr>
          <w:sz w:val="22"/>
          <w:szCs w:val="22"/>
        </w:rPr>
        <w:t>Písomná komunikácia medzi zmluvnými stranami bude prebiehať pri využití údajov uvedených v obchodnom registri. Za doručenie písomnosti v súvislosti s touto zmluvou druhej zmluvnej strane sa považuje:</w:t>
      </w:r>
    </w:p>
    <w:p w14:paraId="52B2462D" w14:textId="77777777" w:rsidR="00E853B8" w:rsidRPr="004633AB" w:rsidRDefault="002F70A6" w:rsidP="000F124D">
      <w:pPr>
        <w:pStyle w:val="Odsekzoznamu"/>
        <w:numPr>
          <w:ilvl w:val="2"/>
          <w:numId w:val="51"/>
        </w:numPr>
        <w:ind w:left="1418" w:hanging="709"/>
        <w:jc w:val="both"/>
        <w:rPr>
          <w:sz w:val="22"/>
          <w:szCs w:val="22"/>
        </w:rPr>
      </w:pPr>
      <w:r w:rsidRPr="004633AB">
        <w:rPr>
          <w:sz w:val="22"/>
          <w:szCs w:val="22"/>
        </w:rPr>
        <w:t>doručenie</w:t>
      </w:r>
      <w:r w:rsidR="00094078" w:rsidRPr="004633AB">
        <w:rPr>
          <w:sz w:val="22"/>
          <w:szCs w:val="22"/>
        </w:rPr>
        <w:t xml:space="preserve"> prostredníctvom pošty, kuriérom alebo </w:t>
      </w:r>
      <w:r w:rsidR="00E518AC" w:rsidRPr="004633AB">
        <w:rPr>
          <w:sz w:val="22"/>
          <w:szCs w:val="22"/>
        </w:rPr>
        <w:t>osobného</w:t>
      </w:r>
      <w:r w:rsidR="00094078" w:rsidRPr="004633AB">
        <w:rPr>
          <w:sz w:val="22"/>
          <w:szCs w:val="22"/>
        </w:rPr>
        <w:t xml:space="preserve"> doručovania, v prípade doručovania prostredníctvom pošty musí byť písomnosť zaslaná doporučene (v obálke s doručenkou)</w:t>
      </w:r>
      <w:r w:rsidR="00D4282F" w:rsidRPr="004633AB">
        <w:rPr>
          <w:sz w:val="22"/>
          <w:szCs w:val="22"/>
        </w:rPr>
        <w:t>, v prípade osobného doru</w:t>
      </w:r>
      <w:r w:rsidR="00530602" w:rsidRPr="004633AB">
        <w:rPr>
          <w:sz w:val="22"/>
          <w:szCs w:val="22"/>
        </w:rPr>
        <w:t>čenia musí druhá zmluvná strana potvrdiť prevzatie písomnosti</w:t>
      </w:r>
      <w:r w:rsidR="00094078" w:rsidRPr="004633AB">
        <w:rPr>
          <w:sz w:val="22"/>
          <w:szCs w:val="22"/>
        </w:rPr>
        <w:t>. Za deň doručenia písomnosti sa považuje aj deň, v ktorý príslušná zmluvná strana, ktorá je adresátom, odoprie doručovanú písomnosť prevziať, alebo tretí deň odo dňa uloženia zásielky doručovanej poštou na pošte, alebo v ktorý je na zásielke, doručovanej poštou príslušnej zmluvnej strane, preukázateľné zamestnancom pošty vyznačená poznámka, že „adresát sa odsťahoval“, „adresát je neznámy“ alebo iná poznámka podobného významu;</w:t>
      </w:r>
      <w:r w:rsidR="00E853B8" w:rsidRPr="004633AB">
        <w:rPr>
          <w:sz w:val="22"/>
          <w:szCs w:val="22"/>
        </w:rPr>
        <w:t xml:space="preserve"> alebo</w:t>
      </w:r>
    </w:p>
    <w:p w14:paraId="03D688D4" w14:textId="5F23229D" w:rsidR="00094078" w:rsidRPr="004633AB" w:rsidRDefault="00094078" w:rsidP="000F124D">
      <w:pPr>
        <w:pStyle w:val="Odsekzoznamu"/>
        <w:numPr>
          <w:ilvl w:val="2"/>
          <w:numId w:val="51"/>
        </w:numPr>
        <w:ind w:left="1418" w:hanging="709"/>
        <w:jc w:val="both"/>
        <w:rPr>
          <w:sz w:val="22"/>
          <w:szCs w:val="22"/>
        </w:rPr>
      </w:pPr>
      <w:r w:rsidRPr="004633AB">
        <w:rPr>
          <w:sz w:val="22"/>
          <w:szCs w:val="22"/>
        </w:rPr>
        <w:lastRenderedPageBreak/>
        <w:t>doručovani</w:t>
      </w:r>
      <w:r w:rsidR="00E853B8" w:rsidRPr="004633AB">
        <w:rPr>
          <w:sz w:val="22"/>
          <w:szCs w:val="22"/>
        </w:rPr>
        <w:t>e</w:t>
      </w:r>
      <w:r w:rsidRPr="004633AB">
        <w:rPr>
          <w:sz w:val="22"/>
          <w:szCs w:val="22"/>
        </w:rPr>
        <w:t xml:space="preserve">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w:t>
      </w:r>
    </w:p>
    <w:p w14:paraId="4F99EE5A" w14:textId="77777777" w:rsidR="001F41C6" w:rsidRPr="004633AB" w:rsidRDefault="007E247E" w:rsidP="00AF44F6">
      <w:pPr>
        <w:pStyle w:val="Odsekzoznamu"/>
        <w:numPr>
          <w:ilvl w:val="1"/>
          <w:numId w:val="51"/>
        </w:numPr>
        <w:spacing w:before="240"/>
        <w:ind w:left="567" w:hanging="567"/>
        <w:jc w:val="both"/>
        <w:rPr>
          <w:sz w:val="22"/>
          <w:szCs w:val="22"/>
        </w:rPr>
      </w:pPr>
      <w:r w:rsidRPr="004633AB">
        <w:rPr>
          <w:sz w:val="22"/>
          <w:szCs w:val="22"/>
        </w:rPr>
        <w:t>Strany vyhlasujú, že si túto zmluvu pozorne prečítali, jej obsahu porozumeli a  na znak svojho súhlasu s obsahom tejto zmluvy túto zmluvu podpísali.</w:t>
      </w:r>
    </w:p>
    <w:p w14:paraId="5D674FBF" w14:textId="77777777" w:rsidR="001F41C6" w:rsidRPr="004633AB" w:rsidRDefault="00D21D9F" w:rsidP="00AF44F6">
      <w:pPr>
        <w:pStyle w:val="Odsekzoznamu"/>
        <w:numPr>
          <w:ilvl w:val="1"/>
          <w:numId w:val="51"/>
        </w:numPr>
        <w:spacing w:before="240"/>
        <w:ind w:left="567" w:hanging="567"/>
        <w:jc w:val="both"/>
        <w:rPr>
          <w:sz w:val="22"/>
          <w:szCs w:val="22"/>
        </w:rPr>
      </w:pPr>
      <w:r w:rsidRPr="004633AB">
        <w:rPr>
          <w:sz w:val="22"/>
          <w:szCs w:val="22"/>
        </w:rPr>
        <w:t>Neoddeliteľnou súčasťou zmluvy sú:</w:t>
      </w:r>
    </w:p>
    <w:p w14:paraId="1E603732" w14:textId="64859C00" w:rsidR="00995439" w:rsidRPr="004633AB" w:rsidRDefault="00D21D9F" w:rsidP="004633AB">
      <w:pPr>
        <w:ind w:firstLine="567"/>
        <w:jc w:val="both"/>
        <w:rPr>
          <w:sz w:val="22"/>
          <w:szCs w:val="22"/>
        </w:rPr>
      </w:pPr>
      <w:r w:rsidRPr="004633AB">
        <w:rPr>
          <w:sz w:val="22"/>
          <w:szCs w:val="22"/>
        </w:rPr>
        <w:t xml:space="preserve">Príloha </w:t>
      </w:r>
      <w:r w:rsidR="00995439" w:rsidRPr="004633AB">
        <w:rPr>
          <w:sz w:val="22"/>
          <w:szCs w:val="22"/>
        </w:rPr>
        <w:t xml:space="preserve">č. </w:t>
      </w:r>
      <w:r w:rsidRPr="004633AB">
        <w:rPr>
          <w:sz w:val="22"/>
          <w:szCs w:val="22"/>
        </w:rPr>
        <w:t>1</w:t>
      </w:r>
      <w:r w:rsidR="004633AB" w:rsidRPr="004633AB">
        <w:rPr>
          <w:sz w:val="22"/>
          <w:szCs w:val="22"/>
        </w:rPr>
        <w:t xml:space="preserve"> </w:t>
      </w:r>
      <w:r w:rsidR="00FC1BCE" w:rsidRPr="004633AB">
        <w:rPr>
          <w:sz w:val="22"/>
          <w:szCs w:val="22"/>
        </w:rPr>
        <w:t>–</w:t>
      </w:r>
      <w:r w:rsidR="004633AB" w:rsidRPr="004633AB">
        <w:rPr>
          <w:sz w:val="22"/>
          <w:szCs w:val="22"/>
        </w:rPr>
        <w:t xml:space="preserve"> </w:t>
      </w:r>
      <w:r w:rsidR="00995439" w:rsidRPr="004633AB">
        <w:rPr>
          <w:sz w:val="22"/>
          <w:szCs w:val="22"/>
        </w:rPr>
        <w:t>Opis predmetu zákazky</w:t>
      </w:r>
    </w:p>
    <w:p w14:paraId="44FF7BAC" w14:textId="77777777" w:rsidR="00995439" w:rsidRPr="004633AB" w:rsidRDefault="00995439" w:rsidP="004633AB">
      <w:pPr>
        <w:ind w:firstLine="567"/>
        <w:jc w:val="both"/>
        <w:rPr>
          <w:sz w:val="22"/>
          <w:szCs w:val="22"/>
        </w:rPr>
      </w:pPr>
      <w:r w:rsidRPr="004633AB">
        <w:rPr>
          <w:sz w:val="22"/>
          <w:szCs w:val="22"/>
        </w:rPr>
        <w:t>Príloha č. 2 – Cenová ponuka (z formuláru prieskumu trhu)</w:t>
      </w:r>
    </w:p>
    <w:p w14:paraId="1B039D8D" w14:textId="7ED15765" w:rsidR="00995439" w:rsidRPr="004633AB" w:rsidRDefault="00995439" w:rsidP="004633AB">
      <w:pPr>
        <w:ind w:firstLine="567"/>
        <w:jc w:val="both"/>
        <w:rPr>
          <w:sz w:val="22"/>
          <w:szCs w:val="22"/>
        </w:rPr>
      </w:pPr>
      <w:r w:rsidRPr="004633AB">
        <w:rPr>
          <w:sz w:val="22"/>
          <w:szCs w:val="22"/>
        </w:rPr>
        <w:t>Príloha č. 3 – Ocenený rozpočet výkaz a výmer</w:t>
      </w:r>
    </w:p>
    <w:p w14:paraId="5CAC8896" w14:textId="77777777" w:rsidR="00995439" w:rsidRPr="004633AB" w:rsidRDefault="00995439" w:rsidP="004633AB">
      <w:pPr>
        <w:ind w:firstLine="567"/>
        <w:jc w:val="both"/>
        <w:rPr>
          <w:sz w:val="22"/>
          <w:szCs w:val="22"/>
        </w:rPr>
      </w:pPr>
      <w:r w:rsidRPr="004633AB">
        <w:rPr>
          <w:sz w:val="22"/>
          <w:szCs w:val="22"/>
        </w:rPr>
        <w:t>Príloha č. 4 – Časový harmonogram vykonávania diela</w:t>
      </w:r>
    </w:p>
    <w:p w14:paraId="64871D47" w14:textId="77777777" w:rsidR="00995439" w:rsidRPr="004633AB" w:rsidRDefault="00995439" w:rsidP="004633AB">
      <w:pPr>
        <w:ind w:firstLine="567"/>
        <w:jc w:val="both"/>
        <w:rPr>
          <w:sz w:val="22"/>
          <w:szCs w:val="22"/>
        </w:rPr>
      </w:pPr>
      <w:r w:rsidRPr="004633AB">
        <w:rPr>
          <w:sz w:val="22"/>
          <w:szCs w:val="22"/>
        </w:rPr>
        <w:t>Príloha č. 5 – Zoznam subdodávateľov</w:t>
      </w:r>
    </w:p>
    <w:p w14:paraId="15A23EB8" w14:textId="451C2A14" w:rsidR="00995439" w:rsidRPr="004633AB" w:rsidRDefault="00995439" w:rsidP="004633AB">
      <w:pPr>
        <w:ind w:firstLine="567"/>
        <w:jc w:val="both"/>
        <w:rPr>
          <w:sz w:val="22"/>
          <w:szCs w:val="22"/>
        </w:rPr>
      </w:pPr>
      <w:r w:rsidRPr="004633AB">
        <w:rPr>
          <w:sz w:val="22"/>
          <w:szCs w:val="22"/>
        </w:rPr>
        <w:t>Príloha č. 6 – Potvrdenie o poistení zodpovednosti za škodu</w:t>
      </w:r>
    </w:p>
    <w:p w14:paraId="017F9307" w14:textId="77777777" w:rsidR="004C7CC6" w:rsidRPr="004633AB" w:rsidRDefault="004C7CC6" w:rsidP="00A944C4">
      <w:pPr>
        <w:tabs>
          <w:tab w:val="left" w:pos="2160"/>
        </w:tabs>
        <w:jc w:val="both"/>
        <w:rPr>
          <w:sz w:val="22"/>
          <w:szCs w:val="22"/>
        </w:rPr>
      </w:pPr>
    </w:p>
    <w:p w14:paraId="16382A8C" w14:textId="77777777" w:rsidR="00545A2E" w:rsidRPr="004633AB" w:rsidRDefault="00545A2E" w:rsidP="008843AA">
      <w:pPr>
        <w:tabs>
          <w:tab w:val="left" w:pos="540"/>
        </w:tabs>
        <w:jc w:val="both"/>
        <w:rPr>
          <w:sz w:val="22"/>
          <w:szCs w:val="22"/>
        </w:rPr>
      </w:pPr>
    </w:p>
    <w:p w14:paraId="03C4ED69" w14:textId="77777777" w:rsidR="008568C5" w:rsidRPr="004633AB" w:rsidRDefault="008568C5" w:rsidP="008843AA">
      <w:pPr>
        <w:tabs>
          <w:tab w:val="left" w:pos="540"/>
        </w:tabs>
        <w:jc w:val="both"/>
        <w:rPr>
          <w:sz w:val="22"/>
          <w:szCs w:val="22"/>
        </w:rPr>
      </w:pPr>
      <w:r w:rsidRPr="004633AB">
        <w:rPr>
          <w:sz w:val="22"/>
          <w:szCs w:val="22"/>
        </w:rPr>
        <w:tab/>
      </w:r>
    </w:p>
    <w:p w14:paraId="34D49078" w14:textId="506DB301" w:rsidR="004C7CC6" w:rsidRPr="004633AB" w:rsidRDefault="00AF44F6" w:rsidP="000F124D">
      <w:pPr>
        <w:rPr>
          <w:sz w:val="22"/>
          <w:szCs w:val="22"/>
        </w:rPr>
      </w:pPr>
      <w:r w:rsidRPr="004633AB">
        <w:rPr>
          <w:sz w:val="22"/>
          <w:szCs w:val="22"/>
        </w:rPr>
        <w:t>V </w:t>
      </w:r>
      <w:r w:rsidR="000F124D">
        <w:rPr>
          <w:sz w:val="22"/>
          <w:szCs w:val="22"/>
        </w:rPr>
        <w:t>Bratislave</w:t>
      </w:r>
      <w:r w:rsidRPr="004633AB">
        <w:rPr>
          <w:sz w:val="22"/>
          <w:szCs w:val="22"/>
        </w:rPr>
        <w:t>, dňa:.....................</w:t>
      </w:r>
      <w:r w:rsidRPr="004633AB">
        <w:rPr>
          <w:sz w:val="22"/>
          <w:szCs w:val="22"/>
        </w:rPr>
        <w:tab/>
      </w:r>
      <w:r w:rsidRPr="004633AB">
        <w:rPr>
          <w:sz w:val="22"/>
          <w:szCs w:val="22"/>
        </w:rPr>
        <w:tab/>
      </w:r>
      <w:r w:rsidRPr="004633AB">
        <w:rPr>
          <w:sz w:val="22"/>
          <w:szCs w:val="22"/>
        </w:rPr>
        <w:tab/>
      </w:r>
      <w:r w:rsidRPr="004633AB">
        <w:rPr>
          <w:sz w:val="22"/>
          <w:szCs w:val="22"/>
        </w:rPr>
        <w:tab/>
      </w:r>
      <w:r w:rsidR="00914769" w:rsidRPr="004633AB">
        <w:rPr>
          <w:sz w:val="22"/>
          <w:szCs w:val="22"/>
        </w:rPr>
        <w:t>V</w:t>
      </w:r>
      <w:r w:rsidR="000F124D">
        <w:rPr>
          <w:sz w:val="22"/>
          <w:szCs w:val="22"/>
        </w:rPr>
        <w:t xml:space="preserve"> Bratislave, </w:t>
      </w:r>
      <w:r w:rsidR="00914769" w:rsidRPr="004633AB">
        <w:rPr>
          <w:sz w:val="22"/>
          <w:szCs w:val="22"/>
        </w:rPr>
        <w:t>dňa</w:t>
      </w:r>
      <w:r w:rsidR="008568C5" w:rsidRPr="004633AB">
        <w:rPr>
          <w:sz w:val="22"/>
          <w:szCs w:val="22"/>
        </w:rPr>
        <w:t>:</w:t>
      </w:r>
      <w:r w:rsidR="005F4E41" w:rsidRPr="004633AB">
        <w:rPr>
          <w:sz w:val="22"/>
          <w:szCs w:val="22"/>
        </w:rPr>
        <w:t>.....................</w:t>
      </w:r>
    </w:p>
    <w:p w14:paraId="59B727E3" w14:textId="77777777" w:rsidR="004C7CC6" w:rsidRPr="004633AB" w:rsidRDefault="004C7CC6" w:rsidP="00AF44F6">
      <w:pPr>
        <w:jc w:val="center"/>
        <w:rPr>
          <w:sz w:val="22"/>
          <w:szCs w:val="22"/>
        </w:rPr>
      </w:pPr>
    </w:p>
    <w:p w14:paraId="628208C7" w14:textId="77777777" w:rsidR="004C7CC6" w:rsidRPr="004633AB" w:rsidRDefault="004C7CC6" w:rsidP="00AF44F6">
      <w:pPr>
        <w:jc w:val="center"/>
        <w:rPr>
          <w:sz w:val="22"/>
          <w:szCs w:val="22"/>
        </w:rPr>
      </w:pPr>
    </w:p>
    <w:p w14:paraId="3197A7EA" w14:textId="77777777" w:rsidR="004C7CC6" w:rsidRPr="004633AB" w:rsidRDefault="004C7CC6" w:rsidP="00AF44F6">
      <w:pPr>
        <w:jc w:val="center"/>
        <w:rPr>
          <w:sz w:val="22"/>
          <w:szCs w:val="22"/>
        </w:rPr>
      </w:pPr>
    </w:p>
    <w:p w14:paraId="22118BE2" w14:textId="77777777" w:rsidR="004C7CC6" w:rsidRPr="004633AB" w:rsidRDefault="004C7CC6" w:rsidP="00AF44F6">
      <w:pPr>
        <w:jc w:val="center"/>
        <w:rPr>
          <w:sz w:val="22"/>
          <w:szCs w:val="22"/>
        </w:rPr>
      </w:pPr>
      <w:r w:rsidRPr="004633AB">
        <w:rPr>
          <w:sz w:val="22"/>
          <w:szCs w:val="22"/>
        </w:rPr>
        <w:t>___________________________</w:t>
      </w:r>
      <w:r w:rsidRPr="004633AB">
        <w:rPr>
          <w:sz w:val="22"/>
          <w:szCs w:val="22"/>
        </w:rPr>
        <w:tab/>
      </w:r>
      <w:r w:rsidRPr="004633AB">
        <w:rPr>
          <w:sz w:val="22"/>
          <w:szCs w:val="22"/>
        </w:rPr>
        <w:tab/>
      </w:r>
      <w:r w:rsidRPr="004633AB">
        <w:rPr>
          <w:sz w:val="22"/>
          <w:szCs w:val="22"/>
        </w:rPr>
        <w:tab/>
      </w:r>
      <w:r w:rsidRPr="004633AB">
        <w:rPr>
          <w:sz w:val="22"/>
          <w:szCs w:val="22"/>
        </w:rPr>
        <w:tab/>
        <w:t>_____________________________</w:t>
      </w:r>
    </w:p>
    <w:p w14:paraId="163028B5" w14:textId="77777777" w:rsidR="004C7CC6" w:rsidRPr="004633AB" w:rsidRDefault="004C7CC6" w:rsidP="00AF44F6">
      <w:pPr>
        <w:jc w:val="center"/>
        <w:rPr>
          <w:i/>
          <w:sz w:val="22"/>
          <w:szCs w:val="22"/>
        </w:rPr>
      </w:pPr>
      <w:r w:rsidRPr="004633AB">
        <w:rPr>
          <w:i/>
          <w:sz w:val="22"/>
          <w:szCs w:val="22"/>
        </w:rPr>
        <w:t>za objednávateľa</w:t>
      </w:r>
      <w:r w:rsidRPr="004633AB">
        <w:rPr>
          <w:i/>
          <w:sz w:val="22"/>
          <w:szCs w:val="22"/>
        </w:rPr>
        <w:tab/>
      </w:r>
      <w:r w:rsidRPr="004633AB">
        <w:rPr>
          <w:i/>
          <w:sz w:val="22"/>
          <w:szCs w:val="22"/>
        </w:rPr>
        <w:tab/>
      </w:r>
      <w:r w:rsidRPr="004633AB">
        <w:rPr>
          <w:i/>
          <w:sz w:val="22"/>
          <w:szCs w:val="22"/>
        </w:rPr>
        <w:tab/>
      </w:r>
      <w:r w:rsidRPr="004633AB">
        <w:rPr>
          <w:i/>
          <w:sz w:val="22"/>
          <w:szCs w:val="22"/>
        </w:rPr>
        <w:tab/>
      </w:r>
      <w:r w:rsidRPr="004633AB">
        <w:rPr>
          <w:i/>
          <w:sz w:val="22"/>
          <w:szCs w:val="22"/>
        </w:rPr>
        <w:tab/>
      </w:r>
      <w:r w:rsidRPr="004633AB">
        <w:rPr>
          <w:i/>
          <w:sz w:val="22"/>
          <w:szCs w:val="22"/>
        </w:rPr>
        <w:tab/>
        <w:t>za zhotoviteľa</w:t>
      </w:r>
    </w:p>
    <w:p w14:paraId="120A0FC9" w14:textId="77777777" w:rsidR="004C7CC6" w:rsidRPr="004633AB" w:rsidRDefault="004C7CC6" w:rsidP="00AF44F6">
      <w:pPr>
        <w:jc w:val="center"/>
        <w:rPr>
          <w:sz w:val="22"/>
          <w:szCs w:val="22"/>
        </w:rPr>
      </w:pPr>
    </w:p>
    <w:p w14:paraId="672A5740" w14:textId="77777777" w:rsidR="00541ED7" w:rsidRDefault="00541ED7" w:rsidP="00541ED7">
      <w:pPr>
        <w:rPr>
          <w:sz w:val="22"/>
          <w:szCs w:val="22"/>
        </w:rPr>
      </w:pPr>
    </w:p>
    <w:p w14:paraId="5E621A19" w14:textId="77777777" w:rsidR="00541ED7" w:rsidRPr="00400D9E" w:rsidRDefault="00541ED7" w:rsidP="00541ED7">
      <w:pPr>
        <w:rPr>
          <w:sz w:val="22"/>
          <w:szCs w:val="22"/>
        </w:rPr>
        <w:sectPr w:rsidR="00541ED7" w:rsidRPr="00400D9E" w:rsidSect="00541ED7">
          <w:headerReference w:type="default" r:id="rId10"/>
          <w:footerReference w:type="default" r:id="rId11"/>
          <w:headerReference w:type="first" r:id="rId12"/>
          <w:footerReference w:type="first" r:id="rId13"/>
          <w:pgSz w:w="11906" w:h="16838"/>
          <w:pgMar w:top="1276" w:right="1274" w:bottom="851" w:left="1276" w:header="708" w:footer="275" w:gutter="0"/>
          <w:cols w:space="708"/>
          <w:titlePg/>
          <w:docGrid w:linePitch="272"/>
        </w:sectPr>
      </w:pPr>
      <w:r w:rsidRPr="00400D9E">
        <w:rPr>
          <w:sz w:val="22"/>
          <w:szCs w:val="22"/>
        </w:rPr>
        <w:br w:type="page"/>
      </w:r>
    </w:p>
    <w:p w14:paraId="59555F7C" w14:textId="77777777" w:rsidR="00541ED7" w:rsidRPr="00400D9E" w:rsidRDefault="00541ED7" w:rsidP="00541ED7">
      <w:pPr>
        <w:spacing w:line="278" w:lineRule="auto"/>
        <w:ind w:left="1276" w:hanging="1276"/>
        <w:rPr>
          <w:b/>
          <w:sz w:val="22"/>
          <w:szCs w:val="22"/>
        </w:rPr>
      </w:pPr>
      <w:r w:rsidRPr="00400D9E">
        <w:rPr>
          <w:b/>
          <w:sz w:val="22"/>
          <w:szCs w:val="22"/>
        </w:rPr>
        <w:lastRenderedPageBreak/>
        <w:t>Príloha č. 1: PODROBNÝ OPIS PREDMETU ZÁKAZKY</w:t>
      </w:r>
    </w:p>
    <w:p w14:paraId="3B3D05F8" w14:textId="77777777" w:rsidR="00541ED7" w:rsidRPr="00400D9E" w:rsidRDefault="00541ED7" w:rsidP="00541ED7">
      <w:pPr>
        <w:spacing w:line="278" w:lineRule="auto"/>
        <w:jc w:val="center"/>
        <w:rPr>
          <w:b/>
          <w:sz w:val="22"/>
          <w:szCs w:val="22"/>
        </w:rPr>
      </w:pPr>
    </w:p>
    <w:p w14:paraId="2F1AC07B" w14:textId="77777777" w:rsidR="00541ED7" w:rsidRPr="00400D9E" w:rsidRDefault="00541ED7" w:rsidP="00541ED7">
      <w:pPr>
        <w:tabs>
          <w:tab w:val="left" w:pos="567"/>
        </w:tabs>
        <w:spacing w:line="278" w:lineRule="auto"/>
        <w:ind w:left="2124" w:hanging="2124"/>
        <w:rPr>
          <w:b/>
          <w:bCs/>
          <w:sz w:val="22"/>
          <w:szCs w:val="22"/>
        </w:rPr>
      </w:pPr>
      <w:r w:rsidRPr="00400D9E">
        <w:rPr>
          <w:b/>
          <w:bCs/>
          <w:sz w:val="22"/>
          <w:szCs w:val="22"/>
        </w:rPr>
        <w:t xml:space="preserve">Názov zákazky: </w:t>
      </w:r>
      <w:r w:rsidRPr="00400D9E">
        <w:rPr>
          <w:b/>
          <w:bCs/>
          <w:sz w:val="22"/>
          <w:szCs w:val="22"/>
        </w:rPr>
        <w:tab/>
        <w:t>Oprava a údržba vybraných vnútorných priestorov školy</w:t>
      </w:r>
    </w:p>
    <w:p w14:paraId="3056E9CE" w14:textId="77777777" w:rsidR="00541ED7" w:rsidRPr="00400D9E" w:rsidRDefault="00541ED7" w:rsidP="00541ED7">
      <w:pPr>
        <w:tabs>
          <w:tab w:val="left" w:pos="567"/>
        </w:tabs>
        <w:spacing w:line="278" w:lineRule="auto"/>
        <w:rPr>
          <w:b/>
          <w:bCs/>
          <w:sz w:val="22"/>
          <w:szCs w:val="22"/>
        </w:rPr>
      </w:pPr>
    </w:p>
    <w:p w14:paraId="11544361" w14:textId="77777777" w:rsidR="00541ED7" w:rsidRPr="00400D9E" w:rsidRDefault="00541ED7" w:rsidP="00541ED7">
      <w:pPr>
        <w:tabs>
          <w:tab w:val="left" w:pos="567"/>
        </w:tabs>
        <w:spacing w:line="278" w:lineRule="auto"/>
        <w:rPr>
          <w:b/>
          <w:bCs/>
          <w:sz w:val="22"/>
          <w:szCs w:val="22"/>
        </w:rPr>
      </w:pPr>
      <w:r w:rsidRPr="00400D9E">
        <w:rPr>
          <w:b/>
          <w:bCs/>
          <w:sz w:val="22"/>
          <w:szCs w:val="22"/>
        </w:rPr>
        <w:t>Predmet zákazky:</w:t>
      </w:r>
    </w:p>
    <w:p w14:paraId="68A994E9" w14:textId="77777777" w:rsidR="00541ED7" w:rsidRPr="00400D9E" w:rsidRDefault="00541ED7" w:rsidP="00C02B9E">
      <w:pPr>
        <w:spacing w:line="278" w:lineRule="auto"/>
        <w:jc w:val="both"/>
        <w:rPr>
          <w:rFonts w:eastAsiaTheme="minorHAnsi"/>
          <w:bCs/>
          <w:sz w:val="22"/>
          <w:szCs w:val="22"/>
        </w:rPr>
      </w:pPr>
      <w:r w:rsidRPr="00400D9E">
        <w:rPr>
          <w:rFonts w:eastAsiaTheme="minorHAnsi"/>
          <w:bCs/>
          <w:sz w:val="22"/>
          <w:szCs w:val="22"/>
        </w:rPr>
        <w:t>Predmetom zákazky je zabezpečenie všetkých dodávok a prác súvisiacich s realizáciou bežných opráv a údržby, ako aj havarijných stavebných prác vo vnútorných priestoroch verejného obstarávateľa Stredná priemyselná škola elektrotechnická, Hálova 16, Bratislava, v súlade s opisom predmetu zákazky, výkazom výmer a podmienkami plnenia predmetu zákazky.</w:t>
      </w:r>
    </w:p>
    <w:p w14:paraId="4CC2A315" w14:textId="77777777" w:rsidR="00541ED7" w:rsidRPr="00400D9E" w:rsidRDefault="00541ED7" w:rsidP="00541ED7">
      <w:pPr>
        <w:spacing w:line="278" w:lineRule="auto"/>
        <w:rPr>
          <w:bCs/>
          <w:sz w:val="22"/>
          <w:szCs w:val="22"/>
        </w:rPr>
      </w:pPr>
    </w:p>
    <w:p w14:paraId="61F740CE" w14:textId="77777777" w:rsidR="00541ED7" w:rsidRPr="00400D9E" w:rsidRDefault="00541ED7" w:rsidP="00541ED7">
      <w:pPr>
        <w:tabs>
          <w:tab w:val="left" w:pos="567"/>
        </w:tabs>
        <w:spacing w:line="278" w:lineRule="auto"/>
        <w:rPr>
          <w:b/>
          <w:bCs/>
          <w:sz w:val="22"/>
          <w:szCs w:val="22"/>
        </w:rPr>
      </w:pPr>
      <w:r w:rsidRPr="00400D9E">
        <w:rPr>
          <w:b/>
          <w:bCs/>
          <w:sz w:val="22"/>
          <w:szCs w:val="22"/>
        </w:rPr>
        <w:t>Opis predmetu zákazky:</w:t>
      </w:r>
    </w:p>
    <w:p w14:paraId="657E196B" w14:textId="77777777" w:rsidR="00541ED7" w:rsidRPr="00400D9E" w:rsidRDefault="00541ED7" w:rsidP="00541ED7">
      <w:pPr>
        <w:spacing w:line="278" w:lineRule="auto"/>
        <w:rPr>
          <w:rFonts w:eastAsiaTheme="majorEastAsia"/>
          <w:sz w:val="22"/>
          <w:szCs w:val="22"/>
        </w:rPr>
      </w:pPr>
      <w:r w:rsidRPr="00400D9E">
        <w:rPr>
          <w:rFonts w:eastAsiaTheme="majorEastAsia"/>
          <w:sz w:val="22"/>
          <w:szCs w:val="22"/>
        </w:rPr>
        <w:t xml:space="preserve">Práce sú zamerané najmä na </w:t>
      </w:r>
      <w:r w:rsidRPr="00400D9E">
        <w:rPr>
          <w:rFonts w:eastAsiaTheme="majorEastAsia"/>
          <w:b/>
          <w:bCs/>
          <w:sz w:val="22"/>
          <w:szCs w:val="22"/>
        </w:rPr>
        <w:t>odstránenie havarijných a technicky nevyhovujúcich stavov</w:t>
      </w:r>
      <w:r w:rsidRPr="00400D9E">
        <w:rPr>
          <w:rFonts w:eastAsiaTheme="majorEastAsia"/>
          <w:sz w:val="22"/>
          <w:szCs w:val="22"/>
        </w:rPr>
        <w:t>, modernizáciu hygienických zariadení a súvisiacich rozvodov technických inštalácií.</w:t>
      </w:r>
    </w:p>
    <w:p w14:paraId="31A1FE01" w14:textId="1E479807" w:rsidR="00541ED7" w:rsidRPr="00400D9E" w:rsidRDefault="00541ED7" w:rsidP="00C02B9E">
      <w:pPr>
        <w:spacing w:line="278" w:lineRule="auto"/>
        <w:jc w:val="both"/>
        <w:rPr>
          <w:rFonts w:eastAsiaTheme="majorEastAsia"/>
          <w:sz w:val="22"/>
          <w:szCs w:val="22"/>
        </w:rPr>
      </w:pPr>
      <w:r w:rsidRPr="00400D9E">
        <w:rPr>
          <w:rFonts w:eastAsiaTheme="majorEastAsia"/>
          <w:sz w:val="22"/>
          <w:szCs w:val="22"/>
        </w:rPr>
        <w:t xml:space="preserve">Ide najmä o </w:t>
      </w:r>
      <w:r w:rsidRPr="00400D9E">
        <w:rPr>
          <w:rFonts w:eastAsiaTheme="majorEastAsia"/>
          <w:b/>
          <w:bCs/>
          <w:sz w:val="22"/>
          <w:szCs w:val="22"/>
        </w:rPr>
        <w:t>búracie a demontážne práce</w:t>
      </w:r>
      <w:r w:rsidRPr="00400D9E">
        <w:rPr>
          <w:rFonts w:eastAsiaTheme="majorEastAsia"/>
          <w:sz w:val="22"/>
          <w:szCs w:val="22"/>
        </w:rPr>
        <w:t xml:space="preserve">, stavebné úpravy povrchov stien, stropov a podláh, </w:t>
      </w:r>
      <w:r w:rsidRPr="00400D9E">
        <w:rPr>
          <w:rFonts w:eastAsiaTheme="majorEastAsia"/>
          <w:b/>
          <w:bCs/>
          <w:sz w:val="22"/>
          <w:szCs w:val="22"/>
        </w:rPr>
        <w:t>výmenu a doplnenie vnútorných rozvodov vody, kanalizácie a elektroinštalácie</w:t>
      </w:r>
      <w:r w:rsidRPr="00400D9E">
        <w:rPr>
          <w:rFonts w:eastAsiaTheme="majorEastAsia"/>
          <w:sz w:val="22"/>
          <w:szCs w:val="22"/>
        </w:rPr>
        <w:t xml:space="preserve">, montáž </w:t>
      </w:r>
      <w:proofErr w:type="spellStart"/>
      <w:r w:rsidRPr="00400D9E">
        <w:rPr>
          <w:rFonts w:eastAsiaTheme="majorEastAsia"/>
          <w:sz w:val="22"/>
          <w:szCs w:val="22"/>
        </w:rPr>
        <w:t>sanity</w:t>
      </w:r>
      <w:proofErr w:type="spellEnd"/>
      <w:r w:rsidRPr="00400D9E">
        <w:rPr>
          <w:rFonts w:eastAsiaTheme="majorEastAsia"/>
          <w:sz w:val="22"/>
          <w:szCs w:val="22"/>
        </w:rPr>
        <w:t>, vykonanie obkladov a dlažieb, maliarske a natieračské práce, murárske, montážne a dokončovacie práce, ako aj ďalšie súvisiace práce potrebné na riadne a funkčné dokončenie diela do prevádzkyschopného stavu.</w:t>
      </w:r>
    </w:p>
    <w:p w14:paraId="2E9A47ED" w14:textId="77777777" w:rsidR="00541ED7" w:rsidRPr="00400D9E" w:rsidRDefault="00541ED7" w:rsidP="00541ED7">
      <w:pPr>
        <w:rPr>
          <w:sz w:val="22"/>
          <w:szCs w:val="22"/>
        </w:rPr>
      </w:pPr>
    </w:p>
    <w:p w14:paraId="6FC62796" w14:textId="77777777" w:rsidR="00541ED7" w:rsidRPr="00400D9E" w:rsidRDefault="00541ED7" w:rsidP="00541ED7">
      <w:pPr>
        <w:rPr>
          <w:b/>
          <w:bCs/>
          <w:sz w:val="22"/>
          <w:szCs w:val="22"/>
        </w:rPr>
      </w:pPr>
      <w:r w:rsidRPr="00400D9E">
        <w:rPr>
          <w:b/>
          <w:bCs/>
          <w:sz w:val="22"/>
          <w:szCs w:val="22"/>
        </w:rPr>
        <w:t>Rozsah prác vychádza z výkazu výmer a zahŕňa najmä nasledovné činnosti:</w:t>
      </w:r>
    </w:p>
    <w:p w14:paraId="1FE99331" w14:textId="77777777" w:rsidR="00541ED7" w:rsidRPr="00400D9E" w:rsidRDefault="00541ED7" w:rsidP="00541ED7">
      <w:pPr>
        <w:numPr>
          <w:ilvl w:val="0"/>
          <w:numId w:val="63"/>
        </w:numPr>
        <w:tabs>
          <w:tab w:val="left" w:pos="567"/>
        </w:tabs>
        <w:suppressAutoHyphens w:val="0"/>
        <w:spacing w:after="4" w:line="278" w:lineRule="auto"/>
        <w:ind w:left="10" w:hanging="10"/>
        <w:jc w:val="both"/>
        <w:rPr>
          <w:sz w:val="22"/>
          <w:szCs w:val="22"/>
        </w:rPr>
      </w:pPr>
      <w:r w:rsidRPr="00400D9E">
        <w:rPr>
          <w:b/>
          <w:bCs/>
          <w:sz w:val="22"/>
          <w:szCs w:val="22"/>
        </w:rPr>
        <w:t>Obnova hygienického náteru v priestoroch školskej jedálne</w:t>
      </w:r>
      <w:r w:rsidRPr="00400D9E">
        <w:rPr>
          <w:sz w:val="22"/>
          <w:szCs w:val="22"/>
        </w:rPr>
        <w:t>, vrátane prípravy podkladov, lokálnych opráv povrchov, penetrácie a aplikácie náterových hmôt vhodných pre hygienické priestory.</w:t>
      </w:r>
    </w:p>
    <w:p w14:paraId="5EC06F47" w14:textId="77777777" w:rsidR="00541ED7" w:rsidRPr="00400D9E" w:rsidRDefault="00541ED7" w:rsidP="00541ED7">
      <w:pPr>
        <w:numPr>
          <w:ilvl w:val="0"/>
          <w:numId w:val="63"/>
        </w:numPr>
        <w:tabs>
          <w:tab w:val="left" w:pos="567"/>
        </w:tabs>
        <w:suppressAutoHyphens w:val="0"/>
        <w:spacing w:after="4" w:line="278" w:lineRule="auto"/>
        <w:ind w:left="10" w:hanging="10"/>
        <w:jc w:val="both"/>
        <w:rPr>
          <w:sz w:val="22"/>
          <w:szCs w:val="22"/>
        </w:rPr>
      </w:pPr>
      <w:r w:rsidRPr="00400D9E">
        <w:rPr>
          <w:b/>
          <w:bCs/>
          <w:sz w:val="22"/>
          <w:szCs w:val="22"/>
        </w:rPr>
        <w:t>Odstránenie havarijného stavu</w:t>
      </w:r>
      <w:r w:rsidRPr="00400D9E">
        <w:rPr>
          <w:sz w:val="22"/>
          <w:szCs w:val="22"/>
        </w:rPr>
        <w:t xml:space="preserve"> </w:t>
      </w:r>
      <w:r w:rsidRPr="00400D9E">
        <w:rPr>
          <w:b/>
          <w:bCs/>
          <w:sz w:val="22"/>
          <w:szCs w:val="22"/>
        </w:rPr>
        <w:t>– sprchy medzi šatňou č. 3 a č. 4</w:t>
      </w:r>
      <w:r w:rsidRPr="00400D9E">
        <w:rPr>
          <w:sz w:val="22"/>
          <w:szCs w:val="22"/>
        </w:rPr>
        <w:t xml:space="preserve">, vrátane demontážnych prác, opráv stavebných konštrukcií a dotknutých inštalácií, nevyhnutných búracích prác, odstránenia poškodených konštrukcií a následných opráv. Súčasťou plnenia je aj </w:t>
      </w:r>
      <w:proofErr w:type="spellStart"/>
      <w:r w:rsidRPr="00400D9E">
        <w:rPr>
          <w:sz w:val="22"/>
          <w:szCs w:val="22"/>
        </w:rPr>
        <w:t>pokládka</w:t>
      </w:r>
      <w:proofErr w:type="spellEnd"/>
      <w:r w:rsidRPr="00400D9E">
        <w:rPr>
          <w:sz w:val="22"/>
          <w:szCs w:val="22"/>
        </w:rPr>
        <w:t xml:space="preserve"> novej dlažby a keramických obkladov, vrátane prípravy podkladu, lepenia, škárovania a finálnych povrchových úprav.</w:t>
      </w:r>
    </w:p>
    <w:p w14:paraId="1779E4A4" w14:textId="77777777" w:rsidR="00541ED7" w:rsidRPr="00400D9E" w:rsidRDefault="00541ED7" w:rsidP="00541ED7">
      <w:pPr>
        <w:numPr>
          <w:ilvl w:val="0"/>
          <w:numId w:val="63"/>
        </w:numPr>
        <w:tabs>
          <w:tab w:val="left" w:pos="567"/>
        </w:tabs>
        <w:suppressAutoHyphens w:val="0"/>
        <w:spacing w:after="4" w:line="278" w:lineRule="auto"/>
        <w:ind w:left="10" w:hanging="10"/>
        <w:jc w:val="both"/>
        <w:rPr>
          <w:sz w:val="22"/>
          <w:szCs w:val="22"/>
        </w:rPr>
      </w:pPr>
      <w:r w:rsidRPr="00400D9E">
        <w:rPr>
          <w:b/>
          <w:bCs/>
          <w:sz w:val="22"/>
          <w:szCs w:val="22"/>
        </w:rPr>
        <w:t>Odstránenie havarijného stavu – výmena prasknutej liatinovej ležatej kanalizácie v suteréne objektu</w:t>
      </w:r>
      <w:r w:rsidRPr="00400D9E">
        <w:rPr>
          <w:sz w:val="22"/>
          <w:szCs w:val="22"/>
        </w:rPr>
        <w:t>, vrátane demontáže pôvodného potrubia, montáže nového potrubia a súvisiacich stavebných prác.</w:t>
      </w:r>
    </w:p>
    <w:p w14:paraId="3A4525FE" w14:textId="77777777" w:rsidR="00541ED7" w:rsidRPr="00400D9E" w:rsidRDefault="00541ED7" w:rsidP="00541ED7">
      <w:pPr>
        <w:numPr>
          <w:ilvl w:val="0"/>
          <w:numId w:val="63"/>
        </w:numPr>
        <w:tabs>
          <w:tab w:val="left" w:pos="567"/>
        </w:tabs>
        <w:suppressAutoHyphens w:val="0"/>
        <w:spacing w:after="4" w:line="278" w:lineRule="auto"/>
        <w:ind w:left="10" w:hanging="10"/>
        <w:jc w:val="both"/>
        <w:rPr>
          <w:sz w:val="22"/>
          <w:szCs w:val="22"/>
        </w:rPr>
      </w:pPr>
      <w:r w:rsidRPr="00400D9E">
        <w:rPr>
          <w:b/>
          <w:bCs/>
          <w:sz w:val="22"/>
          <w:szCs w:val="22"/>
        </w:rPr>
        <w:t xml:space="preserve">Odstránenie havarijného stavu – oprava a výmena ležatého rozvodu kanalizácie pod základovou doskou v miestnosti č. 3 – </w:t>
      </w:r>
      <w:proofErr w:type="spellStart"/>
      <w:r w:rsidRPr="00400D9E">
        <w:rPr>
          <w:b/>
          <w:bCs/>
          <w:sz w:val="22"/>
          <w:szCs w:val="22"/>
        </w:rPr>
        <w:t>Obrobňa</w:t>
      </w:r>
      <w:proofErr w:type="spellEnd"/>
      <w:r w:rsidRPr="00400D9E">
        <w:rPr>
          <w:sz w:val="22"/>
          <w:szCs w:val="22"/>
        </w:rPr>
        <w:t>, vrátane výkopových, stavebných a dokončovacích prác.</w:t>
      </w:r>
    </w:p>
    <w:p w14:paraId="09CF66E1" w14:textId="77777777" w:rsidR="00541ED7" w:rsidRPr="00400D9E" w:rsidRDefault="00541ED7" w:rsidP="00541ED7">
      <w:pPr>
        <w:tabs>
          <w:tab w:val="left" w:pos="567"/>
        </w:tabs>
        <w:spacing w:line="278" w:lineRule="auto"/>
        <w:rPr>
          <w:sz w:val="22"/>
          <w:szCs w:val="22"/>
        </w:rPr>
      </w:pPr>
    </w:p>
    <w:p w14:paraId="74AA84E6" w14:textId="77777777" w:rsidR="00541ED7" w:rsidRPr="00400D9E" w:rsidRDefault="00541ED7" w:rsidP="00C02B9E">
      <w:pPr>
        <w:spacing w:line="278" w:lineRule="auto"/>
        <w:jc w:val="both"/>
        <w:rPr>
          <w:rFonts w:eastAsiaTheme="majorEastAsia"/>
          <w:sz w:val="22"/>
          <w:szCs w:val="22"/>
        </w:rPr>
      </w:pPr>
      <w:r w:rsidRPr="00400D9E">
        <w:rPr>
          <w:rFonts w:eastAsiaTheme="majorEastAsia"/>
          <w:sz w:val="22"/>
          <w:szCs w:val="22"/>
        </w:rPr>
        <w:t xml:space="preserve">Súčasťou predmetu zákazky sú aj </w:t>
      </w:r>
      <w:r w:rsidRPr="00400D9E">
        <w:rPr>
          <w:rFonts w:eastAsiaTheme="majorEastAsia"/>
          <w:b/>
          <w:bCs/>
          <w:sz w:val="22"/>
          <w:szCs w:val="22"/>
        </w:rPr>
        <w:t>dodávky materiálov a výrobkov</w:t>
      </w:r>
      <w:r w:rsidRPr="00400D9E">
        <w:rPr>
          <w:rFonts w:eastAsiaTheme="majorEastAsia"/>
          <w:sz w:val="22"/>
          <w:szCs w:val="22"/>
        </w:rPr>
        <w:t xml:space="preserve">, ich doprava, montáž, uvedenie do prevádzky, odvoz a likvidácia stavebného odpadu v súlade s platnou legislatívou, ekologické zhodnotenie odpadu vzniknutého pri realizácii prác, zabezpečenie ochrany existujúcich konštrukcií a priestorov počas realizácie, ako aj </w:t>
      </w:r>
      <w:r w:rsidRPr="00400D9E">
        <w:rPr>
          <w:rFonts w:eastAsiaTheme="majorEastAsia"/>
          <w:b/>
          <w:bCs/>
          <w:sz w:val="22"/>
          <w:szCs w:val="22"/>
        </w:rPr>
        <w:t>upratanie dotknutých priestorov po ukončení prác</w:t>
      </w:r>
      <w:r w:rsidRPr="00400D9E">
        <w:rPr>
          <w:rFonts w:eastAsiaTheme="majorEastAsia"/>
          <w:sz w:val="22"/>
          <w:szCs w:val="22"/>
        </w:rPr>
        <w:t>.</w:t>
      </w:r>
    </w:p>
    <w:p w14:paraId="4CB9707A" w14:textId="77777777" w:rsidR="00541ED7" w:rsidRPr="00400D9E" w:rsidRDefault="00541ED7" w:rsidP="00541ED7">
      <w:pPr>
        <w:spacing w:line="278" w:lineRule="auto"/>
        <w:rPr>
          <w:rFonts w:eastAsiaTheme="majorEastAsia"/>
          <w:sz w:val="22"/>
          <w:szCs w:val="22"/>
        </w:rPr>
      </w:pPr>
    </w:p>
    <w:p w14:paraId="011CDB28" w14:textId="77777777" w:rsidR="00541ED7" w:rsidRPr="00400D9E" w:rsidRDefault="00541ED7" w:rsidP="00C02B9E">
      <w:pPr>
        <w:spacing w:line="278" w:lineRule="auto"/>
        <w:jc w:val="both"/>
        <w:rPr>
          <w:rFonts w:eastAsiaTheme="majorEastAsia"/>
          <w:sz w:val="22"/>
          <w:szCs w:val="22"/>
        </w:rPr>
      </w:pPr>
      <w:r w:rsidRPr="00400D9E">
        <w:rPr>
          <w:rFonts w:eastAsiaTheme="majorEastAsia"/>
          <w:sz w:val="22"/>
          <w:szCs w:val="22"/>
        </w:rPr>
        <w:t xml:space="preserve">Predmet zákazky je bližšie špecifikovaný vo </w:t>
      </w:r>
      <w:r w:rsidRPr="00400D9E">
        <w:rPr>
          <w:rFonts w:eastAsiaTheme="majorEastAsia"/>
          <w:b/>
          <w:bCs/>
          <w:sz w:val="22"/>
          <w:szCs w:val="22"/>
        </w:rPr>
        <w:t>výkaze výmer</w:t>
      </w:r>
      <w:r w:rsidRPr="00400D9E">
        <w:rPr>
          <w:rFonts w:eastAsiaTheme="majorEastAsia"/>
          <w:sz w:val="22"/>
          <w:szCs w:val="22"/>
        </w:rPr>
        <w:t xml:space="preserve">, ktorý tvorí neoddeliteľnú súčasť výzvy na predkladanie ponúk. Uchádzač je povinný </w:t>
      </w:r>
      <w:proofErr w:type="spellStart"/>
      <w:r w:rsidRPr="00400D9E">
        <w:rPr>
          <w:rFonts w:eastAsiaTheme="majorEastAsia"/>
          <w:sz w:val="22"/>
          <w:szCs w:val="22"/>
        </w:rPr>
        <w:t>naceniť</w:t>
      </w:r>
      <w:proofErr w:type="spellEnd"/>
      <w:r w:rsidRPr="00400D9E">
        <w:rPr>
          <w:rFonts w:eastAsiaTheme="majorEastAsia"/>
          <w:sz w:val="22"/>
          <w:szCs w:val="22"/>
        </w:rPr>
        <w:t xml:space="preserve"> všetky položky uvedené vo výkaze výmer v plnom rozsahu.</w:t>
      </w:r>
    </w:p>
    <w:p w14:paraId="4B10310C" w14:textId="77777777" w:rsidR="00541ED7" w:rsidRPr="00400D9E" w:rsidRDefault="00541ED7" w:rsidP="00541ED7">
      <w:pPr>
        <w:spacing w:line="278" w:lineRule="auto"/>
        <w:rPr>
          <w:sz w:val="22"/>
          <w:szCs w:val="22"/>
        </w:rPr>
      </w:pPr>
    </w:p>
    <w:p w14:paraId="473676F2" w14:textId="77777777" w:rsidR="00541ED7" w:rsidRPr="00400D9E" w:rsidRDefault="00541ED7" w:rsidP="00541ED7">
      <w:pPr>
        <w:spacing w:line="278" w:lineRule="auto"/>
        <w:rPr>
          <w:b/>
          <w:bCs/>
          <w:color w:val="00000A"/>
          <w:sz w:val="22"/>
          <w:szCs w:val="22"/>
        </w:rPr>
      </w:pPr>
      <w:r w:rsidRPr="00400D9E">
        <w:rPr>
          <w:b/>
          <w:bCs/>
          <w:color w:val="00000A"/>
          <w:sz w:val="22"/>
          <w:szCs w:val="22"/>
        </w:rPr>
        <w:t xml:space="preserve">CPV slovník: </w:t>
      </w:r>
    </w:p>
    <w:tbl>
      <w:tblPr>
        <w:tblStyle w:val="Mriekatabuky"/>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722"/>
        <w:gridCol w:w="6232"/>
      </w:tblGrid>
      <w:tr w:rsidR="00541ED7" w:rsidRPr="00400D9E" w14:paraId="702721A9" w14:textId="77777777" w:rsidTr="00F67132">
        <w:trPr>
          <w:jc w:val="center"/>
        </w:trPr>
        <w:tc>
          <w:tcPr>
            <w:tcW w:w="8954" w:type="dxa"/>
            <w:gridSpan w:val="2"/>
            <w:tcBorders>
              <w:bottom w:val="single" w:sz="4" w:space="0" w:color="D3D3D3"/>
            </w:tcBorders>
            <w:shd w:val="clear" w:color="auto" w:fill="83CAEB" w:themeFill="accent1" w:themeFillTint="66"/>
            <w:vAlign w:val="center"/>
          </w:tcPr>
          <w:p w14:paraId="0F7E0233" w14:textId="77777777" w:rsidR="00541ED7" w:rsidRPr="00400D9E" w:rsidRDefault="00541ED7" w:rsidP="00F67132">
            <w:pPr>
              <w:spacing w:line="278" w:lineRule="auto"/>
              <w:rPr>
                <w:b/>
                <w:sz w:val="22"/>
                <w:szCs w:val="22"/>
              </w:rPr>
            </w:pPr>
            <w:r w:rsidRPr="00400D9E">
              <w:rPr>
                <w:sz w:val="22"/>
                <w:szCs w:val="22"/>
              </w:rPr>
              <w:t>Hlavný predmet</w:t>
            </w:r>
          </w:p>
        </w:tc>
      </w:tr>
      <w:tr w:rsidR="00541ED7" w:rsidRPr="00400D9E" w14:paraId="2124B7DF" w14:textId="77777777" w:rsidTr="00F67132">
        <w:trPr>
          <w:jc w:val="center"/>
        </w:trPr>
        <w:tc>
          <w:tcPr>
            <w:tcW w:w="2722" w:type="dxa"/>
            <w:shd w:val="clear" w:color="auto" w:fill="F2F2F2" w:themeFill="background1" w:themeFillShade="F2"/>
            <w:vAlign w:val="center"/>
          </w:tcPr>
          <w:p w14:paraId="28434702" w14:textId="77777777" w:rsidR="00541ED7" w:rsidRPr="00400D9E" w:rsidRDefault="00541ED7" w:rsidP="00F67132">
            <w:pPr>
              <w:spacing w:line="278" w:lineRule="auto"/>
              <w:rPr>
                <w:sz w:val="22"/>
                <w:szCs w:val="22"/>
              </w:rPr>
            </w:pPr>
            <w:r w:rsidRPr="00400D9E">
              <w:rPr>
                <w:sz w:val="22"/>
                <w:szCs w:val="22"/>
              </w:rPr>
              <w:t>Kód CPV</w:t>
            </w:r>
          </w:p>
        </w:tc>
        <w:tc>
          <w:tcPr>
            <w:tcW w:w="6232" w:type="dxa"/>
            <w:shd w:val="clear" w:color="auto" w:fill="F2F2F2" w:themeFill="background1" w:themeFillShade="F2"/>
            <w:vAlign w:val="center"/>
          </w:tcPr>
          <w:p w14:paraId="3807DFE2" w14:textId="77777777" w:rsidR="00541ED7" w:rsidRPr="00400D9E" w:rsidRDefault="00541ED7" w:rsidP="00F67132">
            <w:pPr>
              <w:spacing w:line="278" w:lineRule="auto"/>
              <w:rPr>
                <w:sz w:val="22"/>
                <w:szCs w:val="22"/>
              </w:rPr>
            </w:pPr>
            <w:r w:rsidRPr="00400D9E">
              <w:rPr>
                <w:sz w:val="22"/>
                <w:szCs w:val="22"/>
              </w:rPr>
              <w:t>Opis</w:t>
            </w:r>
          </w:p>
        </w:tc>
      </w:tr>
      <w:tr w:rsidR="00541ED7" w:rsidRPr="00400D9E" w14:paraId="075B51FF" w14:textId="77777777" w:rsidTr="00F67132">
        <w:trPr>
          <w:jc w:val="center"/>
        </w:trPr>
        <w:tc>
          <w:tcPr>
            <w:tcW w:w="2722" w:type="dxa"/>
            <w:shd w:val="clear" w:color="auto" w:fill="F2F2F2" w:themeFill="background1" w:themeFillShade="F2"/>
            <w:vAlign w:val="center"/>
          </w:tcPr>
          <w:p w14:paraId="18AEA687" w14:textId="77777777" w:rsidR="00541ED7" w:rsidRPr="00400D9E" w:rsidRDefault="00541ED7" w:rsidP="00F67132">
            <w:pPr>
              <w:spacing w:line="278" w:lineRule="auto"/>
              <w:rPr>
                <w:b/>
                <w:color w:val="000000" w:themeColor="text1"/>
                <w:sz w:val="22"/>
                <w:szCs w:val="22"/>
              </w:rPr>
            </w:pPr>
            <w:r w:rsidRPr="00400D9E">
              <w:rPr>
                <w:b/>
                <w:color w:val="000000" w:themeColor="text1"/>
                <w:sz w:val="22"/>
                <w:szCs w:val="22"/>
              </w:rPr>
              <w:t>45000000-7</w:t>
            </w:r>
          </w:p>
        </w:tc>
        <w:tc>
          <w:tcPr>
            <w:tcW w:w="6232" w:type="dxa"/>
            <w:shd w:val="clear" w:color="auto" w:fill="F2F2F2" w:themeFill="background1" w:themeFillShade="F2"/>
            <w:vAlign w:val="center"/>
          </w:tcPr>
          <w:p w14:paraId="7F374B93" w14:textId="77777777" w:rsidR="00541ED7" w:rsidRPr="00400D9E" w:rsidRDefault="00541ED7" w:rsidP="00F67132">
            <w:pPr>
              <w:spacing w:line="278" w:lineRule="auto"/>
              <w:rPr>
                <w:b/>
                <w:color w:val="000000" w:themeColor="text1"/>
                <w:sz w:val="22"/>
                <w:szCs w:val="22"/>
              </w:rPr>
            </w:pPr>
            <w:r w:rsidRPr="00400D9E">
              <w:rPr>
                <w:b/>
                <w:color w:val="000000" w:themeColor="text1"/>
                <w:sz w:val="22"/>
                <w:szCs w:val="22"/>
              </w:rPr>
              <w:t>Stavebné práce</w:t>
            </w:r>
          </w:p>
        </w:tc>
      </w:tr>
      <w:tr w:rsidR="00541ED7" w:rsidRPr="00400D9E" w14:paraId="2E162AD3" w14:textId="77777777" w:rsidTr="00F67132">
        <w:trPr>
          <w:jc w:val="center"/>
        </w:trPr>
        <w:tc>
          <w:tcPr>
            <w:tcW w:w="8954" w:type="dxa"/>
            <w:gridSpan w:val="2"/>
            <w:tcBorders>
              <w:bottom w:val="single" w:sz="4" w:space="0" w:color="D3D3D3"/>
            </w:tcBorders>
            <w:shd w:val="clear" w:color="auto" w:fill="83CAEB" w:themeFill="accent1" w:themeFillTint="66"/>
            <w:vAlign w:val="center"/>
          </w:tcPr>
          <w:p w14:paraId="55656666" w14:textId="77777777" w:rsidR="00541ED7" w:rsidRPr="00400D9E" w:rsidRDefault="00541ED7" w:rsidP="00F67132">
            <w:pPr>
              <w:spacing w:line="278" w:lineRule="auto"/>
              <w:rPr>
                <w:b/>
                <w:sz w:val="22"/>
                <w:szCs w:val="22"/>
              </w:rPr>
            </w:pPr>
            <w:r w:rsidRPr="00400D9E">
              <w:rPr>
                <w:sz w:val="22"/>
                <w:szCs w:val="22"/>
              </w:rPr>
              <w:t>Doplňujúce predmety</w:t>
            </w:r>
          </w:p>
        </w:tc>
      </w:tr>
      <w:tr w:rsidR="00541ED7" w:rsidRPr="00400D9E" w14:paraId="1068B7A7" w14:textId="77777777" w:rsidTr="00F67132">
        <w:trPr>
          <w:jc w:val="center"/>
        </w:trPr>
        <w:tc>
          <w:tcPr>
            <w:tcW w:w="2722" w:type="dxa"/>
            <w:shd w:val="clear" w:color="auto" w:fill="F2F2F2" w:themeFill="background1" w:themeFillShade="F2"/>
            <w:vAlign w:val="center"/>
          </w:tcPr>
          <w:p w14:paraId="2375BD57" w14:textId="77777777" w:rsidR="00541ED7" w:rsidRPr="00400D9E" w:rsidRDefault="00541ED7" w:rsidP="00F67132">
            <w:pPr>
              <w:spacing w:line="278" w:lineRule="auto"/>
              <w:rPr>
                <w:sz w:val="22"/>
                <w:szCs w:val="22"/>
              </w:rPr>
            </w:pPr>
            <w:r w:rsidRPr="00400D9E">
              <w:rPr>
                <w:sz w:val="22"/>
                <w:szCs w:val="22"/>
              </w:rPr>
              <w:t>Kód CPV</w:t>
            </w:r>
          </w:p>
        </w:tc>
        <w:tc>
          <w:tcPr>
            <w:tcW w:w="6232" w:type="dxa"/>
            <w:shd w:val="clear" w:color="auto" w:fill="F2F2F2" w:themeFill="background1" w:themeFillShade="F2"/>
            <w:vAlign w:val="center"/>
          </w:tcPr>
          <w:p w14:paraId="76ED8087" w14:textId="77777777" w:rsidR="00541ED7" w:rsidRPr="00400D9E" w:rsidRDefault="00541ED7" w:rsidP="00F67132">
            <w:pPr>
              <w:spacing w:line="278" w:lineRule="auto"/>
              <w:rPr>
                <w:sz w:val="22"/>
                <w:szCs w:val="22"/>
              </w:rPr>
            </w:pPr>
            <w:r w:rsidRPr="00400D9E">
              <w:rPr>
                <w:sz w:val="22"/>
                <w:szCs w:val="22"/>
              </w:rPr>
              <w:t>Opis</w:t>
            </w:r>
          </w:p>
        </w:tc>
      </w:tr>
      <w:tr w:rsidR="00541ED7" w:rsidRPr="00400D9E" w14:paraId="13667BFE" w14:textId="77777777" w:rsidTr="00F67132">
        <w:trPr>
          <w:jc w:val="center"/>
        </w:trPr>
        <w:tc>
          <w:tcPr>
            <w:tcW w:w="2722" w:type="dxa"/>
            <w:shd w:val="clear" w:color="auto" w:fill="F2F2F2" w:themeFill="background1" w:themeFillShade="F2"/>
            <w:vAlign w:val="center"/>
          </w:tcPr>
          <w:p w14:paraId="1C5A37D8" w14:textId="77777777" w:rsidR="00541ED7" w:rsidRPr="00400D9E" w:rsidRDefault="00541ED7" w:rsidP="00F67132">
            <w:pPr>
              <w:spacing w:line="278" w:lineRule="auto"/>
              <w:rPr>
                <w:b/>
                <w:color w:val="000000" w:themeColor="text1"/>
                <w:sz w:val="22"/>
                <w:szCs w:val="22"/>
              </w:rPr>
            </w:pPr>
            <w:r w:rsidRPr="00400D9E">
              <w:rPr>
                <w:b/>
                <w:color w:val="000000" w:themeColor="text1"/>
                <w:sz w:val="22"/>
                <w:szCs w:val="22"/>
              </w:rPr>
              <w:t>50000000-5</w:t>
            </w:r>
          </w:p>
        </w:tc>
        <w:tc>
          <w:tcPr>
            <w:tcW w:w="6232" w:type="dxa"/>
            <w:shd w:val="clear" w:color="auto" w:fill="F2F2F2" w:themeFill="background1" w:themeFillShade="F2"/>
            <w:vAlign w:val="center"/>
          </w:tcPr>
          <w:p w14:paraId="4C1D1975" w14:textId="77777777" w:rsidR="00541ED7" w:rsidRPr="00400D9E" w:rsidRDefault="00541ED7" w:rsidP="00F67132">
            <w:pPr>
              <w:spacing w:line="278" w:lineRule="auto"/>
              <w:rPr>
                <w:b/>
                <w:color w:val="000000" w:themeColor="text1"/>
                <w:sz w:val="22"/>
                <w:szCs w:val="22"/>
              </w:rPr>
            </w:pPr>
            <w:r w:rsidRPr="00400D9E">
              <w:rPr>
                <w:b/>
                <w:color w:val="000000" w:themeColor="text1"/>
                <w:sz w:val="22"/>
                <w:szCs w:val="22"/>
              </w:rPr>
              <w:t>Opravárske a údržbárske služby</w:t>
            </w:r>
          </w:p>
        </w:tc>
      </w:tr>
      <w:tr w:rsidR="00541ED7" w:rsidRPr="00400D9E" w14:paraId="0E6DBCE5" w14:textId="77777777" w:rsidTr="00F67132">
        <w:trPr>
          <w:jc w:val="center"/>
        </w:trPr>
        <w:tc>
          <w:tcPr>
            <w:tcW w:w="2722" w:type="dxa"/>
            <w:shd w:val="clear" w:color="auto" w:fill="F2F2F2" w:themeFill="background1" w:themeFillShade="F2"/>
            <w:vAlign w:val="center"/>
          </w:tcPr>
          <w:p w14:paraId="5DAF749F"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45442100-8</w:t>
            </w:r>
          </w:p>
        </w:tc>
        <w:tc>
          <w:tcPr>
            <w:tcW w:w="6232" w:type="dxa"/>
            <w:shd w:val="clear" w:color="auto" w:fill="F2F2F2" w:themeFill="background1" w:themeFillShade="F2"/>
            <w:vAlign w:val="center"/>
          </w:tcPr>
          <w:p w14:paraId="2F19DE31"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Maliarske a natieračské práce</w:t>
            </w:r>
          </w:p>
        </w:tc>
      </w:tr>
      <w:tr w:rsidR="00541ED7" w:rsidRPr="00400D9E" w14:paraId="418AB96A" w14:textId="77777777" w:rsidTr="00F67132">
        <w:trPr>
          <w:jc w:val="center"/>
        </w:trPr>
        <w:tc>
          <w:tcPr>
            <w:tcW w:w="2722" w:type="dxa"/>
            <w:shd w:val="clear" w:color="auto" w:fill="F2F2F2" w:themeFill="background1" w:themeFillShade="F2"/>
            <w:vAlign w:val="center"/>
          </w:tcPr>
          <w:p w14:paraId="22F44E6C" w14:textId="77777777" w:rsidR="00541ED7" w:rsidRPr="00400D9E" w:rsidRDefault="00541ED7" w:rsidP="00F67132">
            <w:pPr>
              <w:spacing w:line="278" w:lineRule="auto"/>
              <w:rPr>
                <w:b/>
                <w:color w:val="000000" w:themeColor="text1"/>
                <w:sz w:val="22"/>
                <w:szCs w:val="22"/>
              </w:rPr>
            </w:pPr>
            <w:r w:rsidRPr="00400D9E">
              <w:rPr>
                <w:bCs/>
                <w:color w:val="000000" w:themeColor="text1"/>
                <w:sz w:val="22"/>
                <w:szCs w:val="22"/>
              </w:rPr>
              <w:t>45262500-6</w:t>
            </w:r>
          </w:p>
        </w:tc>
        <w:tc>
          <w:tcPr>
            <w:tcW w:w="6232" w:type="dxa"/>
            <w:shd w:val="clear" w:color="auto" w:fill="F2F2F2" w:themeFill="background1" w:themeFillShade="F2"/>
            <w:vAlign w:val="center"/>
          </w:tcPr>
          <w:p w14:paraId="117145AD"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Murárske a murované práce</w:t>
            </w:r>
          </w:p>
        </w:tc>
      </w:tr>
      <w:tr w:rsidR="00541ED7" w:rsidRPr="00400D9E" w14:paraId="6806601F" w14:textId="77777777" w:rsidTr="00F67132">
        <w:trPr>
          <w:jc w:val="center"/>
        </w:trPr>
        <w:tc>
          <w:tcPr>
            <w:tcW w:w="2722" w:type="dxa"/>
            <w:shd w:val="clear" w:color="auto" w:fill="F2F2F2" w:themeFill="background1" w:themeFillShade="F2"/>
            <w:vAlign w:val="center"/>
          </w:tcPr>
          <w:p w14:paraId="01F800DC" w14:textId="77777777" w:rsidR="00541ED7" w:rsidRPr="00400D9E" w:rsidRDefault="00541ED7" w:rsidP="00F67132">
            <w:pPr>
              <w:spacing w:line="278" w:lineRule="auto"/>
              <w:rPr>
                <w:sz w:val="22"/>
                <w:szCs w:val="22"/>
              </w:rPr>
            </w:pPr>
            <w:r w:rsidRPr="00400D9E">
              <w:rPr>
                <w:sz w:val="22"/>
                <w:szCs w:val="22"/>
              </w:rPr>
              <w:lastRenderedPageBreak/>
              <w:t>45232400-6</w:t>
            </w:r>
          </w:p>
        </w:tc>
        <w:tc>
          <w:tcPr>
            <w:tcW w:w="6232" w:type="dxa"/>
            <w:shd w:val="clear" w:color="auto" w:fill="F2F2F2" w:themeFill="background1" w:themeFillShade="F2"/>
            <w:vAlign w:val="center"/>
          </w:tcPr>
          <w:p w14:paraId="2245BA3C"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Stavebné práce na kanalizačných potrubiach</w:t>
            </w:r>
          </w:p>
        </w:tc>
      </w:tr>
      <w:tr w:rsidR="00541ED7" w:rsidRPr="00400D9E" w14:paraId="31C2D678" w14:textId="77777777" w:rsidTr="00F67132">
        <w:trPr>
          <w:jc w:val="center"/>
        </w:trPr>
        <w:tc>
          <w:tcPr>
            <w:tcW w:w="2722" w:type="dxa"/>
            <w:shd w:val="clear" w:color="auto" w:fill="F2F2F2" w:themeFill="background1" w:themeFillShade="F2"/>
            <w:vAlign w:val="center"/>
          </w:tcPr>
          <w:p w14:paraId="57A26B50" w14:textId="77777777" w:rsidR="00541ED7" w:rsidRPr="00400D9E" w:rsidRDefault="00541ED7" w:rsidP="00F67132">
            <w:pPr>
              <w:spacing w:line="278" w:lineRule="auto"/>
              <w:rPr>
                <w:sz w:val="22"/>
                <w:szCs w:val="22"/>
              </w:rPr>
            </w:pPr>
            <w:r w:rsidRPr="00400D9E">
              <w:rPr>
                <w:sz w:val="22"/>
                <w:szCs w:val="22"/>
              </w:rPr>
              <w:t>45330000-9</w:t>
            </w:r>
          </w:p>
        </w:tc>
        <w:tc>
          <w:tcPr>
            <w:tcW w:w="6232" w:type="dxa"/>
            <w:shd w:val="clear" w:color="auto" w:fill="F2F2F2" w:themeFill="background1" w:themeFillShade="F2"/>
            <w:vAlign w:val="center"/>
          </w:tcPr>
          <w:p w14:paraId="0CFBC50A"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Kanalizačné a sanitárne práce</w:t>
            </w:r>
          </w:p>
        </w:tc>
      </w:tr>
      <w:tr w:rsidR="00541ED7" w:rsidRPr="00400D9E" w14:paraId="134DB1D4" w14:textId="77777777" w:rsidTr="00F67132">
        <w:trPr>
          <w:jc w:val="center"/>
        </w:trPr>
        <w:tc>
          <w:tcPr>
            <w:tcW w:w="2722" w:type="dxa"/>
            <w:shd w:val="clear" w:color="auto" w:fill="F2F2F2" w:themeFill="background1" w:themeFillShade="F2"/>
            <w:vAlign w:val="center"/>
          </w:tcPr>
          <w:p w14:paraId="1AAA7829" w14:textId="77777777" w:rsidR="00541ED7" w:rsidRPr="00400D9E" w:rsidRDefault="00541ED7" w:rsidP="00F67132">
            <w:pPr>
              <w:spacing w:line="278" w:lineRule="auto"/>
              <w:rPr>
                <w:sz w:val="22"/>
                <w:szCs w:val="22"/>
              </w:rPr>
            </w:pPr>
            <w:r w:rsidRPr="00400D9E">
              <w:rPr>
                <w:sz w:val="22"/>
                <w:szCs w:val="22"/>
              </w:rPr>
              <w:t>45430000-0</w:t>
            </w:r>
          </w:p>
        </w:tc>
        <w:tc>
          <w:tcPr>
            <w:tcW w:w="6232" w:type="dxa"/>
            <w:shd w:val="clear" w:color="auto" w:fill="F2F2F2" w:themeFill="background1" w:themeFillShade="F2"/>
            <w:vAlign w:val="center"/>
          </w:tcPr>
          <w:p w14:paraId="18D08A13"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Obkladanie stien a kladenie podlahových krytín</w:t>
            </w:r>
          </w:p>
        </w:tc>
      </w:tr>
      <w:tr w:rsidR="00541ED7" w:rsidRPr="00400D9E" w14:paraId="4496D4D2" w14:textId="77777777" w:rsidTr="00F67132">
        <w:trPr>
          <w:jc w:val="center"/>
        </w:trPr>
        <w:tc>
          <w:tcPr>
            <w:tcW w:w="2722" w:type="dxa"/>
            <w:shd w:val="clear" w:color="auto" w:fill="F2F2F2" w:themeFill="background1" w:themeFillShade="F2"/>
            <w:vAlign w:val="center"/>
          </w:tcPr>
          <w:p w14:paraId="26ABCAF7" w14:textId="77777777" w:rsidR="00541ED7" w:rsidRPr="00400D9E" w:rsidRDefault="00541ED7" w:rsidP="00F67132">
            <w:pPr>
              <w:spacing w:line="278" w:lineRule="auto"/>
              <w:rPr>
                <w:sz w:val="22"/>
                <w:szCs w:val="22"/>
              </w:rPr>
            </w:pPr>
            <w:r w:rsidRPr="00400D9E">
              <w:rPr>
                <w:sz w:val="22"/>
                <w:szCs w:val="22"/>
              </w:rPr>
              <w:t>45111100-9</w:t>
            </w:r>
          </w:p>
        </w:tc>
        <w:tc>
          <w:tcPr>
            <w:tcW w:w="6232" w:type="dxa"/>
            <w:shd w:val="clear" w:color="auto" w:fill="F2F2F2" w:themeFill="background1" w:themeFillShade="F2"/>
            <w:vAlign w:val="center"/>
          </w:tcPr>
          <w:p w14:paraId="27961B02"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Demolačné práce</w:t>
            </w:r>
          </w:p>
        </w:tc>
      </w:tr>
      <w:tr w:rsidR="00541ED7" w:rsidRPr="00400D9E" w14:paraId="2E3766D3" w14:textId="77777777" w:rsidTr="00F67132">
        <w:trPr>
          <w:jc w:val="center"/>
        </w:trPr>
        <w:tc>
          <w:tcPr>
            <w:tcW w:w="2722" w:type="dxa"/>
            <w:shd w:val="clear" w:color="auto" w:fill="F2F2F2" w:themeFill="background1" w:themeFillShade="F2"/>
            <w:vAlign w:val="center"/>
          </w:tcPr>
          <w:p w14:paraId="696F65DC" w14:textId="77777777" w:rsidR="00541ED7" w:rsidRPr="00400D9E" w:rsidRDefault="00541ED7" w:rsidP="00F67132">
            <w:pPr>
              <w:spacing w:line="278" w:lineRule="auto"/>
              <w:rPr>
                <w:sz w:val="22"/>
                <w:szCs w:val="22"/>
              </w:rPr>
            </w:pPr>
            <w:r w:rsidRPr="00400D9E">
              <w:rPr>
                <w:sz w:val="22"/>
                <w:szCs w:val="22"/>
              </w:rPr>
              <w:t>90500000-2</w:t>
            </w:r>
          </w:p>
        </w:tc>
        <w:tc>
          <w:tcPr>
            <w:tcW w:w="6232" w:type="dxa"/>
            <w:shd w:val="clear" w:color="auto" w:fill="F2F2F2" w:themeFill="background1" w:themeFillShade="F2"/>
            <w:vAlign w:val="center"/>
          </w:tcPr>
          <w:p w14:paraId="71A3A680" w14:textId="77777777" w:rsidR="00541ED7" w:rsidRPr="00400D9E" w:rsidRDefault="00541ED7" w:rsidP="00F67132">
            <w:pPr>
              <w:spacing w:line="278" w:lineRule="auto"/>
              <w:rPr>
                <w:bCs/>
                <w:color w:val="000000" w:themeColor="text1"/>
                <w:sz w:val="22"/>
                <w:szCs w:val="22"/>
              </w:rPr>
            </w:pPr>
            <w:r w:rsidRPr="00400D9E">
              <w:rPr>
                <w:bCs/>
                <w:color w:val="000000" w:themeColor="text1"/>
                <w:sz w:val="22"/>
                <w:szCs w:val="22"/>
              </w:rPr>
              <w:t>Služby súvisiace s likvidáciou odpadu</w:t>
            </w:r>
          </w:p>
        </w:tc>
      </w:tr>
    </w:tbl>
    <w:p w14:paraId="1E707CE7" w14:textId="77777777" w:rsidR="00541ED7" w:rsidRPr="00400D9E" w:rsidRDefault="00541ED7" w:rsidP="00C02B9E">
      <w:pPr>
        <w:tabs>
          <w:tab w:val="left" w:pos="567"/>
        </w:tabs>
        <w:spacing w:line="278" w:lineRule="auto"/>
        <w:jc w:val="both"/>
        <w:rPr>
          <w:b/>
          <w:bCs/>
          <w:sz w:val="22"/>
          <w:szCs w:val="22"/>
        </w:rPr>
      </w:pPr>
    </w:p>
    <w:p w14:paraId="5C7471FF" w14:textId="13564B94" w:rsidR="00541ED7" w:rsidRPr="00400D9E" w:rsidRDefault="00541ED7" w:rsidP="00C02B9E">
      <w:pPr>
        <w:tabs>
          <w:tab w:val="left" w:pos="567"/>
        </w:tabs>
        <w:spacing w:line="278" w:lineRule="auto"/>
        <w:jc w:val="both"/>
        <w:rPr>
          <w:rStyle w:val="fontstyle01"/>
          <w:rFonts w:eastAsiaTheme="majorEastAsia"/>
        </w:rPr>
      </w:pPr>
      <w:r w:rsidRPr="00400D9E">
        <w:rPr>
          <w:b/>
          <w:bCs/>
          <w:sz w:val="22"/>
          <w:szCs w:val="22"/>
        </w:rPr>
        <w:t xml:space="preserve">Lehota plnenia: </w:t>
      </w:r>
      <w:r w:rsidRPr="00400D9E">
        <w:rPr>
          <w:rStyle w:val="fontstyle01"/>
          <w:rFonts w:eastAsiaTheme="majorEastAsia"/>
        </w:rPr>
        <w:t xml:space="preserve">predpokladaný termín plnenia je 2/2026, s maximálnym trvaním 8 mesiacov od </w:t>
      </w:r>
      <w:r w:rsidR="00C02B9E">
        <w:rPr>
          <w:rStyle w:val="fontstyle01"/>
          <w:rFonts w:eastAsiaTheme="majorEastAsia"/>
        </w:rPr>
        <w:t>prebratia staveniska</w:t>
      </w:r>
      <w:r w:rsidRPr="00400D9E">
        <w:rPr>
          <w:rStyle w:val="fontstyle01"/>
          <w:rFonts w:eastAsiaTheme="majorEastAsia"/>
        </w:rPr>
        <w:t>.</w:t>
      </w:r>
    </w:p>
    <w:p w14:paraId="7A4639CC" w14:textId="77777777" w:rsidR="00541ED7" w:rsidRPr="00400D9E" w:rsidRDefault="00541ED7" w:rsidP="00C02B9E">
      <w:pPr>
        <w:tabs>
          <w:tab w:val="left" w:pos="567"/>
        </w:tabs>
        <w:spacing w:line="278" w:lineRule="auto"/>
        <w:jc w:val="both"/>
        <w:rPr>
          <w:sz w:val="22"/>
          <w:szCs w:val="22"/>
        </w:rPr>
      </w:pPr>
    </w:p>
    <w:p w14:paraId="7324321B" w14:textId="77777777" w:rsidR="00541ED7" w:rsidRPr="00400D9E" w:rsidRDefault="00541ED7" w:rsidP="00C02B9E">
      <w:pPr>
        <w:tabs>
          <w:tab w:val="left" w:pos="567"/>
        </w:tabs>
        <w:spacing w:line="278" w:lineRule="auto"/>
        <w:jc w:val="both"/>
        <w:rPr>
          <w:sz w:val="22"/>
          <w:szCs w:val="22"/>
        </w:rPr>
      </w:pPr>
      <w:r w:rsidRPr="00400D9E">
        <w:rPr>
          <w:b/>
          <w:bCs/>
          <w:sz w:val="22"/>
          <w:szCs w:val="22"/>
        </w:rPr>
        <w:t>Miesto plnenia:</w:t>
      </w:r>
      <w:r w:rsidRPr="00400D9E">
        <w:rPr>
          <w:sz w:val="22"/>
          <w:szCs w:val="22"/>
        </w:rPr>
        <w:t xml:space="preserve"> </w:t>
      </w:r>
      <w:r w:rsidRPr="00400D9E">
        <w:rPr>
          <w:rStyle w:val="fontstyle01"/>
          <w:rFonts w:eastAsiaTheme="majorEastAsia"/>
        </w:rPr>
        <w:t>Stredná priemyselná škola elektrotechnická, Hálova 16, Bratislava</w:t>
      </w:r>
    </w:p>
    <w:p w14:paraId="4EA31E55" w14:textId="77777777" w:rsidR="00541ED7" w:rsidRPr="00400D9E" w:rsidRDefault="00541ED7" w:rsidP="00C02B9E">
      <w:pPr>
        <w:spacing w:line="278" w:lineRule="auto"/>
        <w:jc w:val="both"/>
        <w:rPr>
          <w:b/>
          <w:color w:val="00000A"/>
          <w:sz w:val="22"/>
          <w:szCs w:val="22"/>
        </w:rPr>
      </w:pPr>
    </w:p>
    <w:p w14:paraId="62CF8BB4" w14:textId="77777777" w:rsidR="00541ED7" w:rsidRPr="00400D9E" w:rsidRDefault="00541ED7" w:rsidP="00C02B9E">
      <w:pPr>
        <w:spacing w:line="278" w:lineRule="auto"/>
        <w:jc w:val="both"/>
        <w:rPr>
          <w:rFonts w:eastAsiaTheme="minorHAnsi"/>
          <w:sz w:val="22"/>
          <w:szCs w:val="22"/>
          <w14:ligatures w14:val="standardContextual"/>
        </w:rPr>
      </w:pPr>
      <w:r w:rsidRPr="00400D9E">
        <w:rPr>
          <w:b/>
          <w:color w:val="00000A"/>
          <w:sz w:val="22"/>
          <w:szCs w:val="22"/>
        </w:rPr>
        <w:t xml:space="preserve">Komplexnosť: </w:t>
      </w:r>
      <w:r w:rsidRPr="00400D9E">
        <w:rPr>
          <w:rFonts w:eastAsiaTheme="minorHAnsi"/>
          <w:sz w:val="22"/>
          <w:szCs w:val="22"/>
        </w:rPr>
        <w:t xml:space="preserve">Uchádzač je povinný predložiť ponuku na celý predmet zákazky, vrátane všetkých súvisiacich nákladov, ktoré vzniknú v </w:t>
      </w:r>
      <w:r w:rsidRPr="00400D9E">
        <w:rPr>
          <w:rFonts w:eastAsiaTheme="minorHAnsi"/>
          <w:sz w:val="22"/>
          <w:szCs w:val="22"/>
          <w14:ligatures w14:val="standardContextual"/>
        </w:rPr>
        <w:t xml:space="preserve">súvislosti s realizáciou predmetu zákazky. </w:t>
      </w:r>
    </w:p>
    <w:p w14:paraId="4F2F56A6" w14:textId="77777777" w:rsidR="00541ED7" w:rsidRPr="00400D9E" w:rsidRDefault="00541ED7" w:rsidP="00C02B9E">
      <w:pPr>
        <w:spacing w:line="278" w:lineRule="auto"/>
        <w:jc w:val="both"/>
        <w:rPr>
          <w:rFonts w:eastAsiaTheme="minorHAnsi"/>
          <w:sz w:val="22"/>
          <w:szCs w:val="22"/>
          <w14:ligatures w14:val="standardContextual"/>
        </w:rPr>
      </w:pPr>
    </w:p>
    <w:p w14:paraId="661C0B79" w14:textId="77777777" w:rsidR="00541ED7" w:rsidRPr="00400D9E" w:rsidRDefault="00541ED7" w:rsidP="00C02B9E">
      <w:pPr>
        <w:spacing w:line="278" w:lineRule="auto"/>
        <w:jc w:val="both"/>
        <w:rPr>
          <w:color w:val="00000A"/>
          <w:sz w:val="22"/>
          <w:szCs w:val="22"/>
        </w:rPr>
      </w:pPr>
      <w:r w:rsidRPr="00400D9E">
        <w:rPr>
          <w:b/>
          <w:color w:val="00000A"/>
          <w:sz w:val="22"/>
          <w:szCs w:val="22"/>
        </w:rPr>
        <w:t xml:space="preserve">Rozdelenie zákazky na časti: </w:t>
      </w:r>
      <w:r w:rsidRPr="00400D9E">
        <w:rPr>
          <w:color w:val="00000A"/>
          <w:sz w:val="22"/>
          <w:szCs w:val="22"/>
        </w:rPr>
        <w:t>nie</w:t>
      </w:r>
    </w:p>
    <w:p w14:paraId="5CF113BF" w14:textId="77777777" w:rsidR="00541ED7" w:rsidRPr="00400D9E" w:rsidRDefault="00541ED7" w:rsidP="00C02B9E">
      <w:pPr>
        <w:spacing w:line="278" w:lineRule="auto"/>
        <w:jc w:val="both"/>
        <w:rPr>
          <w:b/>
          <w:color w:val="00000A"/>
          <w:sz w:val="22"/>
          <w:szCs w:val="22"/>
        </w:rPr>
      </w:pPr>
    </w:p>
    <w:p w14:paraId="278F6AB8" w14:textId="77777777" w:rsidR="00541ED7" w:rsidRPr="00400D9E" w:rsidRDefault="00541ED7" w:rsidP="00C02B9E">
      <w:pPr>
        <w:spacing w:line="278" w:lineRule="auto"/>
        <w:jc w:val="both"/>
        <w:rPr>
          <w:b/>
          <w:color w:val="00000A"/>
          <w:sz w:val="22"/>
          <w:szCs w:val="22"/>
        </w:rPr>
      </w:pPr>
      <w:r w:rsidRPr="00400D9E">
        <w:rPr>
          <w:b/>
          <w:color w:val="00000A"/>
          <w:sz w:val="22"/>
          <w:szCs w:val="22"/>
        </w:rPr>
        <w:t xml:space="preserve">Variantné riešenie: </w:t>
      </w:r>
      <w:r w:rsidRPr="00400D9E">
        <w:rPr>
          <w:rFonts w:eastAsiaTheme="minorHAnsi"/>
          <w:sz w:val="22"/>
          <w:szCs w:val="22"/>
        </w:rPr>
        <w:t>Uchádzačom sa nepovoľuje predložiť variantné riešenie vo vzťahu k požadovanému predmetu zákazky.</w:t>
      </w:r>
    </w:p>
    <w:p w14:paraId="43FDD0A3" w14:textId="77777777" w:rsidR="00541ED7" w:rsidRPr="00400D9E" w:rsidRDefault="00541ED7" w:rsidP="00C02B9E">
      <w:pPr>
        <w:spacing w:line="278" w:lineRule="auto"/>
        <w:ind w:left="284" w:hanging="284"/>
        <w:jc w:val="both"/>
        <w:rPr>
          <w:sz w:val="22"/>
          <w:szCs w:val="22"/>
        </w:rPr>
      </w:pPr>
    </w:p>
    <w:p w14:paraId="7B39D51A" w14:textId="77777777" w:rsidR="00541ED7" w:rsidRPr="00400D9E" w:rsidRDefault="00541ED7" w:rsidP="00C02B9E">
      <w:pPr>
        <w:spacing w:line="278" w:lineRule="auto"/>
        <w:jc w:val="both"/>
        <w:outlineLvl w:val="0"/>
        <w:rPr>
          <w:sz w:val="22"/>
          <w:szCs w:val="22"/>
        </w:rPr>
      </w:pPr>
      <w:r w:rsidRPr="00400D9E">
        <w:rPr>
          <w:b/>
          <w:sz w:val="22"/>
          <w:szCs w:val="22"/>
        </w:rPr>
        <w:t>Spoločné ustanovenia:</w:t>
      </w:r>
    </w:p>
    <w:p w14:paraId="74B1491E" w14:textId="77777777" w:rsidR="00541ED7" w:rsidRPr="00400D9E" w:rsidRDefault="00541ED7" w:rsidP="00C02B9E">
      <w:pPr>
        <w:pStyle w:val="Odsekzoznamu"/>
        <w:numPr>
          <w:ilvl w:val="0"/>
          <w:numId w:val="62"/>
        </w:numPr>
        <w:tabs>
          <w:tab w:val="left" w:pos="567"/>
        </w:tabs>
        <w:suppressAutoHyphens w:val="0"/>
        <w:spacing w:after="160" w:line="278" w:lineRule="auto"/>
        <w:ind w:left="284" w:hanging="284"/>
        <w:contextualSpacing/>
        <w:jc w:val="both"/>
      </w:pPr>
      <w:r w:rsidRPr="00400D9E">
        <w:t xml:space="preserve">Uchádzač berie na vedomie, že verejný obstarávateľ je povinnou osobou podľa § 2 ods. 1 zákona č. 211/2000 Z. z. o slobodnom prístupe k informáciám a o zmene a doplnení niektorých zákonov v znení neskorších predpisov a uzatvorením zmluvného vzťahu udeľuje súhlas so zverejnením </w:t>
      </w:r>
      <w:sdt>
        <w:sdtPr>
          <w:id w:val="513810404"/>
          <w:placeholder>
            <w:docPart w:val="E03930CFEA5D43989D889679E7F75F0B"/>
          </w:placeholder>
          <w:comboBox>
            <w:listItem w:value="Vyberte položku."/>
            <w:listItem w:displayText="objednávky" w:value="objednávky"/>
            <w:listItem w:displayText="zmluvy" w:value="zmluvy"/>
          </w:comboBox>
        </w:sdtPr>
        <w:sdtContent>
          <w:r w:rsidRPr="00400D9E">
            <w:t>zmluvy</w:t>
          </w:r>
        </w:sdtContent>
      </w:sdt>
      <w:r w:rsidRPr="00400D9E">
        <w:t xml:space="preserve">, resp. jej prípadných dodatkov, vrátane všetkých jej príloh, v plnom rozsahu </w:t>
      </w:r>
      <w:sdt>
        <w:sdtPr>
          <w:id w:val="-856417036"/>
          <w:placeholder>
            <w:docPart w:val="BBB4E853C8834F729EF02615B8C2746C"/>
          </w:placeholder>
          <w:comboBox>
            <w:listItem w:value="Vyberte položku."/>
            <w:listItem w:displayText="v Centrálnom registri zmlúv" w:value="v Centrálnom registri zmlúv"/>
            <w:listItem w:displayText="na internetovej stránke SPŠE Hálova" w:value="na internetovej stránke SPŠE Hálova"/>
          </w:comboBox>
        </w:sdtPr>
        <w:sdtContent>
          <w:r w:rsidRPr="00400D9E">
            <w:t>v Centrálnom registri zmlúv</w:t>
          </w:r>
        </w:sdtContent>
      </w:sdt>
      <w:r w:rsidRPr="00400D9E">
        <w:t>. Uchádzač zároveň udeľuje verejnému obstarávateľovi súhlas na vykonanie všetkých úkonov súvisiacich so zverejnením dokumentov vyplývajúcich zo zmluvného vzťahu. Tento súhlas sa udeľuje bez výhrad a bez časového obmedzenia.</w:t>
      </w:r>
    </w:p>
    <w:p w14:paraId="504EFBB5" w14:textId="77777777" w:rsidR="00541ED7" w:rsidRPr="00400D9E" w:rsidRDefault="00541ED7" w:rsidP="00541ED7">
      <w:pPr>
        <w:rPr>
          <w:sz w:val="22"/>
          <w:szCs w:val="22"/>
        </w:rPr>
        <w:sectPr w:rsidR="00541ED7" w:rsidRPr="00400D9E" w:rsidSect="00541ED7">
          <w:headerReference w:type="default" r:id="rId14"/>
          <w:footerReference w:type="default" r:id="rId15"/>
          <w:headerReference w:type="first" r:id="rId16"/>
          <w:footerReference w:type="first" r:id="rId17"/>
          <w:pgSz w:w="11906" w:h="16838"/>
          <w:pgMar w:top="1276" w:right="1274" w:bottom="1417" w:left="1276" w:header="708" w:footer="275" w:gutter="0"/>
          <w:cols w:space="708"/>
          <w:titlePg/>
          <w:docGrid w:linePitch="272"/>
        </w:sectPr>
      </w:pPr>
      <w:r w:rsidRPr="00400D9E">
        <w:rPr>
          <w:sz w:val="22"/>
          <w:szCs w:val="22"/>
        </w:rPr>
        <w:br w:type="page"/>
      </w:r>
    </w:p>
    <w:p w14:paraId="011B39AE" w14:textId="3D5DB8A9" w:rsidR="00541ED7" w:rsidRPr="00400D9E" w:rsidRDefault="00541ED7" w:rsidP="00541ED7">
      <w:pPr>
        <w:spacing w:after="120" w:line="276" w:lineRule="auto"/>
        <w:rPr>
          <w:b/>
          <w:bCs/>
          <w:sz w:val="22"/>
          <w:szCs w:val="22"/>
        </w:rPr>
      </w:pPr>
      <w:r w:rsidRPr="00400D9E">
        <w:rPr>
          <w:b/>
          <w:bCs/>
          <w:sz w:val="22"/>
          <w:szCs w:val="22"/>
        </w:rPr>
        <w:lastRenderedPageBreak/>
        <w:t xml:space="preserve">Príloha č. 2: </w:t>
      </w:r>
      <w:r w:rsidR="00C02B9E" w:rsidRPr="00C02B9E">
        <w:rPr>
          <w:b/>
          <w:bCs/>
          <w:sz w:val="22"/>
          <w:szCs w:val="22"/>
        </w:rPr>
        <w:t>Cenová ponuka (z formuláru prieskumu trhu)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41ED7" w:rsidRPr="008532F8" w14:paraId="393DF34A" w14:textId="77777777" w:rsidTr="00F67132">
        <w:tc>
          <w:tcPr>
            <w:tcW w:w="9889" w:type="dxa"/>
            <w:shd w:val="clear" w:color="auto" w:fill="D1D1D1" w:themeFill="background2" w:themeFillShade="E6"/>
            <w:vAlign w:val="center"/>
          </w:tcPr>
          <w:p w14:paraId="0C808368" w14:textId="77777777" w:rsidR="00541ED7" w:rsidRPr="008532F8" w:rsidRDefault="00541ED7" w:rsidP="00F67132">
            <w:pPr>
              <w:spacing w:line="278" w:lineRule="auto"/>
              <w:jc w:val="center"/>
              <w:rPr>
                <w:i/>
              </w:rPr>
            </w:pPr>
            <w:r w:rsidRPr="008532F8">
              <w:rPr>
                <w:b/>
              </w:rPr>
              <w:t>NÁVRH NA PLNENIE PREDMETU ZÁKAZKY</w:t>
            </w:r>
          </w:p>
        </w:tc>
      </w:tr>
      <w:tr w:rsidR="00541ED7" w:rsidRPr="00D76C6F" w14:paraId="710CBE8E" w14:textId="77777777" w:rsidTr="00F67132">
        <w:trPr>
          <w:trHeight w:val="705"/>
        </w:trPr>
        <w:tc>
          <w:tcPr>
            <w:tcW w:w="9889" w:type="dxa"/>
            <w:shd w:val="clear" w:color="auto" w:fill="DDD9C3"/>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5545"/>
              <w:gridCol w:w="1277"/>
              <w:gridCol w:w="1422"/>
              <w:gridCol w:w="1419"/>
            </w:tblGrid>
            <w:tr w:rsidR="00541ED7" w:rsidRPr="008532F8" w14:paraId="163B5245" w14:textId="77777777" w:rsidTr="00F67132">
              <w:trPr>
                <w:trHeight w:val="429"/>
                <w:jc w:val="center"/>
              </w:trPr>
              <w:tc>
                <w:tcPr>
                  <w:tcW w:w="2869" w:type="pct"/>
                  <w:shd w:val="clear" w:color="auto" w:fill="FFFFFF" w:themeFill="background1"/>
                  <w:vAlign w:val="center"/>
                </w:tcPr>
                <w:p w14:paraId="18AB404E" w14:textId="77777777" w:rsidR="00541ED7" w:rsidRPr="008532F8" w:rsidRDefault="00541ED7" w:rsidP="00F67132">
                  <w:pPr>
                    <w:pStyle w:val="Default"/>
                    <w:spacing w:line="278" w:lineRule="auto"/>
                    <w:jc w:val="center"/>
                    <w:rPr>
                      <w:rFonts w:ascii="Times New Roman" w:hAnsi="Times New Roman"/>
                      <w:sz w:val="20"/>
                      <w:szCs w:val="20"/>
                    </w:rPr>
                  </w:pPr>
                  <w:r w:rsidRPr="008532F8">
                    <w:rPr>
                      <w:rFonts w:ascii="Times New Roman" w:hAnsi="Times New Roman"/>
                      <w:b/>
                      <w:bCs/>
                      <w:sz w:val="20"/>
                      <w:szCs w:val="20"/>
                    </w:rPr>
                    <w:t>Položka – predmet zákazky*</w:t>
                  </w:r>
                </w:p>
              </w:tc>
              <w:tc>
                <w:tcPr>
                  <w:tcW w:w="661" w:type="pct"/>
                  <w:shd w:val="clear" w:color="auto" w:fill="FFFFFF" w:themeFill="background1"/>
                  <w:vAlign w:val="center"/>
                </w:tcPr>
                <w:p w14:paraId="7CCEA708" w14:textId="77777777" w:rsidR="00541ED7" w:rsidRPr="008532F8" w:rsidRDefault="00541ED7" w:rsidP="00F67132">
                  <w:pPr>
                    <w:pStyle w:val="Default"/>
                    <w:spacing w:line="278" w:lineRule="auto"/>
                    <w:jc w:val="center"/>
                    <w:rPr>
                      <w:rFonts w:ascii="Times New Roman" w:hAnsi="Times New Roman"/>
                      <w:sz w:val="20"/>
                      <w:szCs w:val="20"/>
                    </w:rPr>
                  </w:pPr>
                  <w:r w:rsidRPr="008532F8">
                    <w:rPr>
                      <w:rFonts w:ascii="Times New Roman" w:hAnsi="Times New Roman"/>
                      <w:b/>
                      <w:bCs/>
                      <w:sz w:val="20"/>
                      <w:szCs w:val="20"/>
                    </w:rPr>
                    <w:t>Cena v EUR bez DPH</w:t>
                  </w:r>
                </w:p>
              </w:tc>
              <w:tc>
                <w:tcPr>
                  <w:tcW w:w="736" w:type="pct"/>
                  <w:shd w:val="clear" w:color="auto" w:fill="FFFFFF" w:themeFill="background1"/>
                  <w:vAlign w:val="center"/>
                </w:tcPr>
                <w:p w14:paraId="1EEACEAD" w14:textId="77777777" w:rsidR="00541ED7" w:rsidRPr="008532F8" w:rsidRDefault="00541ED7" w:rsidP="00F67132">
                  <w:pPr>
                    <w:pStyle w:val="Default"/>
                    <w:spacing w:line="278" w:lineRule="auto"/>
                    <w:jc w:val="center"/>
                    <w:rPr>
                      <w:rFonts w:ascii="Times New Roman" w:hAnsi="Times New Roman"/>
                      <w:b/>
                      <w:bCs/>
                      <w:sz w:val="20"/>
                      <w:szCs w:val="20"/>
                    </w:rPr>
                  </w:pPr>
                  <w:r w:rsidRPr="008532F8">
                    <w:rPr>
                      <w:rFonts w:ascii="Times New Roman" w:hAnsi="Times New Roman"/>
                      <w:b/>
                      <w:bCs/>
                      <w:sz w:val="20"/>
                      <w:szCs w:val="20"/>
                    </w:rPr>
                    <w:t xml:space="preserve">DPH  </w:t>
                  </w:r>
                  <w:r w:rsidRPr="008532F8">
                    <w:rPr>
                      <w:rFonts w:ascii="Times New Roman" w:hAnsi="Times New Roman"/>
                      <w:b/>
                      <w:bCs/>
                      <w:sz w:val="20"/>
                      <w:szCs w:val="20"/>
                      <w:highlight w:val="yellow"/>
                    </w:rPr>
                    <w:t>….</w:t>
                  </w:r>
                  <w:r w:rsidRPr="008532F8">
                    <w:rPr>
                      <w:rFonts w:ascii="Times New Roman" w:hAnsi="Times New Roman"/>
                      <w:b/>
                      <w:bCs/>
                      <w:sz w:val="20"/>
                      <w:szCs w:val="20"/>
                    </w:rPr>
                    <w:t xml:space="preserve"> % </w:t>
                  </w:r>
                </w:p>
                <w:p w14:paraId="31078490" w14:textId="77777777" w:rsidR="00541ED7" w:rsidRPr="008532F8" w:rsidRDefault="00541ED7" w:rsidP="00F67132">
                  <w:pPr>
                    <w:pStyle w:val="Default"/>
                    <w:spacing w:line="278" w:lineRule="auto"/>
                    <w:jc w:val="center"/>
                    <w:rPr>
                      <w:rFonts w:ascii="Times New Roman" w:hAnsi="Times New Roman"/>
                      <w:b/>
                      <w:bCs/>
                      <w:sz w:val="20"/>
                      <w:szCs w:val="20"/>
                      <w:highlight w:val="yellow"/>
                    </w:rPr>
                  </w:pPr>
                  <w:r w:rsidRPr="008532F8">
                    <w:rPr>
                      <w:rFonts w:ascii="Times New Roman" w:hAnsi="Times New Roman"/>
                      <w:b/>
                      <w:bCs/>
                      <w:sz w:val="20"/>
                      <w:szCs w:val="20"/>
                    </w:rPr>
                    <w:t>[EUR]</w:t>
                  </w:r>
                </w:p>
              </w:tc>
              <w:tc>
                <w:tcPr>
                  <w:tcW w:w="734" w:type="pct"/>
                  <w:shd w:val="clear" w:color="auto" w:fill="FFFFFF" w:themeFill="background1"/>
                  <w:vAlign w:val="center"/>
                </w:tcPr>
                <w:p w14:paraId="08754742" w14:textId="77777777" w:rsidR="00541ED7" w:rsidRPr="008532F8" w:rsidRDefault="00541ED7" w:rsidP="00F67132">
                  <w:pPr>
                    <w:pStyle w:val="Default"/>
                    <w:spacing w:line="278" w:lineRule="auto"/>
                    <w:jc w:val="center"/>
                    <w:rPr>
                      <w:rFonts w:ascii="Times New Roman" w:hAnsi="Times New Roman"/>
                      <w:b/>
                      <w:bCs/>
                      <w:sz w:val="20"/>
                      <w:szCs w:val="20"/>
                      <w:highlight w:val="yellow"/>
                    </w:rPr>
                  </w:pPr>
                  <w:r w:rsidRPr="008532F8">
                    <w:rPr>
                      <w:rFonts w:ascii="Times New Roman" w:hAnsi="Times New Roman"/>
                      <w:b/>
                      <w:bCs/>
                      <w:sz w:val="20"/>
                      <w:szCs w:val="20"/>
                    </w:rPr>
                    <w:t>Cena v EUR s DPH</w:t>
                  </w:r>
                </w:p>
              </w:tc>
            </w:tr>
            <w:tr w:rsidR="00541ED7" w:rsidRPr="008532F8" w14:paraId="4579407F" w14:textId="77777777" w:rsidTr="00F67132">
              <w:trPr>
                <w:trHeight w:val="609"/>
                <w:jc w:val="center"/>
              </w:trPr>
              <w:tc>
                <w:tcPr>
                  <w:tcW w:w="2869" w:type="pct"/>
                  <w:shd w:val="clear" w:color="auto" w:fill="FFFFFF" w:themeFill="background1"/>
                  <w:vAlign w:val="center"/>
                </w:tcPr>
                <w:p w14:paraId="7CCFE9BE" w14:textId="77777777" w:rsidR="00541ED7" w:rsidRPr="008532F8" w:rsidRDefault="00541ED7" w:rsidP="00F67132">
                  <w:pPr>
                    <w:pStyle w:val="Default"/>
                    <w:spacing w:line="278" w:lineRule="auto"/>
                    <w:rPr>
                      <w:rFonts w:ascii="Times New Roman" w:hAnsi="Times New Roman"/>
                      <w:b/>
                      <w:bCs/>
                      <w:color w:val="00000A"/>
                      <w:sz w:val="20"/>
                      <w:szCs w:val="20"/>
                      <w:u w:val="single"/>
                    </w:rPr>
                  </w:pPr>
                  <w:r w:rsidRPr="0007290D">
                    <w:rPr>
                      <w:rFonts w:ascii="Times New Roman" w:hAnsi="Times New Roman"/>
                      <w:b/>
                      <w:bCs/>
                      <w:color w:val="00000A"/>
                      <w:sz w:val="20"/>
                      <w:szCs w:val="20"/>
                      <w:u w:val="single"/>
                    </w:rPr>
                    <w:t>Obnova hygienického náteru</w:t>
                  </w:r>
                  <w:r>
                    <w:rPr>
                      <w:rFonts w:ascii="Times New Roman" w:hAnsi="Times New Roman"/>
                      <w:b/>
                      <w:bCs/>
                      <w:color w:val="00000A"/>
                      <w:sz w:val="20"/>
                      <w:szCs w:val="20"/>
                      <w:u w:val="single"/>
                    </w:rPr>
                    <w:t xml:space="preserve"> jedálne</w:t>
                  </w:r>
                </w:p>
              </w:tc>
              <w:tc>
                <w:tcPr>
                  <w:tcW w:w="661" w:type="pct"/>
                  <w:shd w:val="clear" w:color="auto" w:fill="FFFFFF" w:themeFill="background1"/>
                  <w:vAlign w:val="center"/>
                </w:tcPr>
                <w:p w14:paraId="4F472591" w14:textId="77777777" w:rsidR="00541ED7" w:rsidRPr="008532F8" w:rsidRDefault="00541ED7" w:rsidP="00F67132">
                  <w:pPr>
                    <w:spacing w:line="278" w:lineRule="auto"/>
                    <w:jc w:val="center"/>
                    <w:rPr>
                      <w:i/>
                      <w:color w:val="2C7FCE" w:themeColor="text2" w:themeTint="99"/>
                    </w:rPr>
                  </w:pPr>
                  <w:sdt>
                    <w:sdtPr>
                      <w:id w:val="-1658529641"/>
                      <w:placeholder>
                        <w:docPart w:val="31D83FFC882D4015845E4DF0C378806D"/>
                      </w:placeholder>
                      <w:showingPlcHdr/>
                    </w:sdtPr>
                    <w:sdtContent>
                      <w:r w:rsidRPr="00236003">
                        <w:rPr>
                          <w:rStyle w:val="Zstupntext"/>
                        </w:rPr>
                        <w:t>Kliknite alebo ťuknite sem a zadajte text.</w:t>
                      </w:r>
                    </w:sdtContent>
                  </w:sdt>
                </w:p>
              </w:tc>
              <w:tc>
                <w:tcPr>
                  <w:tcW w:w="736" w:type="pct"/>
                  <w:shd w:val="clear" w:color="auto" w:fill="FFFFFF" w:themeFill="background1"/>
                  <w:vAlign w:val="center"/>
                </w:tcPr>
                <w:p w14:paraId="77791C24" w14:textId="77777777" w:rsidR="00541ED7" w:rsidRPr="008532F8" w:rsidRDefault="00541ED7" w:rsidP="00F67132">
                  <w:pPr>
                    <w:pStyle w:val="Default"/>
                    <w:spacing w:line="278" w:lineRule="auto"/>
                    <w:jc w:val="center"/>
                    <w:rPr>
                      <w:rFonts w:ascii="Times New Roman" w:eastAsia="Times New Roman" w:hAnsi="Times New Roman"/>
                      <w:i/>
                      <w:color w:val="2C7FCE" w:themeColor="text2" w:themeTint="99"/>
                      <w:sz w:val="20"/>
                      <w:szCs w:val="20"/>
                    </w:rPr>
                  </w:pPr>
                  <w:sdt>
                    <w:sdtPr>
                      <w:rPr>
                        <w:rFonts w:ascii="Times New Roman" w:hAnsi="Times New Roman"/>
                      </w:rPr>
                      <w:id w:val="-692451255"/>
                      <w:placeholder>
                        <w:docPart w:val="59D468A5BB8545508A718006167593B2"/>
                      </w:placeholder>
                      <w:showingPlcHdr/>
                    </w:sdtPr>
                    <w:sdtContent>
                      <w:r w:rsidRPr="00236003">
                        <w:rPr>
                          <w:rStyle w:val="Zstupntext"/>
                        </w:rPr>
                        <w:t>Kliknite alebo ťuknite sem a zadajte text.</w:t>
                      </w:r>
                    </w:sdtContent>
                  </w:sdt>
                </w:p>
              </w:tc>
              <w:tc>
                <w:tcPr>
                  <w:tcW w:w="734" w:type="pct"/>
                  <w:shd w:val="clear" w:color="auto" w:fill="FFFFFF" w:themeFill="background1"/>
                  <w:vAlign w:val="center"/>
                </w:tcPr>
                <w:p w14:paraId="7C398391" w14:textId="77777777" w:rsidR="00541ED7" w:rsidRPr="008532F8" w:rsidRDefault="00541ED7" w:rsidP="00F67132">
                  <w:pPr>
                    <w:pStyle w:val="Default"/>
                    <w:spacing w:line="278" w:lineRule="auto"/>
                    <w:jc w:val="center"/>
                    <w:rPr>
                      <w:rFonts w:ascii="Times New Roman" w:eastAsia="Times New Roman" w:hAnsi="Times New Roman"/>
                      <w:i/>
                      <w:color w:val="2C7FCE" w:themeColor="text2" w:themeTint="99"/>
                      <w:sz w:val="20"/>
                      <w:szCs w:val="20"/>
                    </w:rPr>
                  </w:pPr>
                  <w:sdt>
                    <w:sdtPr>
                      <w:rPr>
                        <w:rFonts w:ascii="Times New Roman" w:hAnsi="Times New Roman"/>
                      </w:rPr>
                      <w:id w:val="1573851796"/>
                      <w:placeholder>
                        <w:docPart w:val="2419A9E755C24F49BE134B3111B83A2D"/>
                      </w:placeholder>
                      <w:showingPlcHdr/>
                    </w:sdtPr>
                    <w:sdtContent>
                      <w:r w:rsidRPr="00236003">
                        <w:rPr>
                          <w:rStyle w:val="Zstupntext"/>
                        </w:rPr>
                        <w:t>Kliknite alebo ťuknite sem a zadajte text.</w:t>
                      </w:r>
                    </w:sdtContent>
                  </w:sdt>
                </w:p>
              </w:tc>
            </w:tr>
            <w:tr w:rsidR="00541ED7" w:rsidRPr="008532F8" w14:paraId="78B31353" w14:textId="77777777" w:rsidTr="00F67132">
              <w:trPr>
                <w:trHeight w:val="609"/>
                <w:jc w:val="center"/>
              </w:trPr>
              <w:tc>
                <w:tcPr>
                  <w:tcW w:w="2869" w:type="pct"/>
                  <w:shd w:val="clear" w:color="auto" w:fill="FFFFFF" w:themeFill="background1"/>
                  <w:vAlign w:val="center"/>
                </w:tcPr>
                <w:p w14:paraId="57AC147D" w14:textId="77777777" w:rsidR="00541ED7" w:rsidRPr="00E17B54" w:rsidRDefault="00541ED7" w:rsidP="00F67132">
                  <w:pPr>
                    <w:pStyle w:val="Default"/>
                    <w:spacing w:line="278" w:lineRule="auto"/>
                    <w:rPr>
                      <w:rFonts w:ascii="Times New Roman" w:hAnsi="Times New Roman"/>
                      <w:b/>
                      <w:bCs/>
                      <w:color w:val="00000A"/>
                      <w:sz w:val="20"/>
                      <w:szCs w:val="20"/>
                      <w:u w:val="single"/>
                    </w:rPr>
                  </w:pPr>
                  <w:r w:rsidRPr="00974AEF">
                    <w:rPr>
                      <w:rFonts w:ascii="Times New Roman" w:hAnsi="Times New Roman"/>
                      <w:b/>
                      <w:bCs/>
                      <w:color w:val="00000A"/>
                      <w:sz w:val="20"/>
                      <w:szCs w:val="20"/>
                      <w:u w:val="single"/>
                    </w:rPr>
                    <w:t>Odstránenie havarijného stavu – sprchy medzi šatňou č. 3 a č. 4</w:t>
                  </w:r>
                </w:p>
              </w:tc>
              <w:tc>
                <w:tcPr>
                  <w:tcW w:w="661" w:type="pct"/>
                  <w:shd w:val="clear" w:color="auto" w:fill="FFFFFF" w:themeFill="background1"/>
                  <w:vAlign w:val="center"/>
                </w:tcPr>
                <w:p w14:paraId="7F9ADCC4" w14:textId="77777777" w:rsidR="00541ED7" w:rsidRDefault="00541ED7" w:rsidP="00F67132">
                  <w:pPr>
                    <w:spacing w:line="278" w:lineRule="auto"/>
                    <w:jc w:val="center"/>
                  </w:pPr>
                  <w:sdt>
                    <w:sdtPr>
                      <w:id w:val="1004481361"/>
                      <w:placeholder>
                        <w:docPart w:val="44B8B861CBE94D139D5FD5375D4392BF"/>
                      </w:placeholder>
                      <w:showingPlcHdr/>
                    </w:sdtPr>
                    <w:sdtContent>
                      <w:r w:rsidRPr="00236003">
                        <w:rPr>
                          <w:rStyle w:val="Zstupntext"/>
                        </w:rPr>
                        <w:t>Kliknite alebo ťuknite sem a zadajte text.</w:t>
                      </w:r>
                    </w:sdtContent>
                  </w:sdt>
                </w:p>
              </w:tc>
              <w:tc>
                <w:tcPr>
                  <w:tcW w:w="736" w:type="pct"/>
                  <w:shd w:val="clear" w:color="auto" w:fill="FFFFFF" w:themeFill="background1"/>
                  <w:vAlign w:val="center"/>
                </w:tcPr>
                <w:p w14:paraId="731457D7"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112802379"/>
                      <w:placeholder>
                        <w:docPart w:val="D837FEE031644B8996FF18299E2F3354"/>
                      </w:placeholder>
                      <w:showingPlcHdr/>
                    </w:sdtPr>
                    <w:sdtContent>
                      <w:r w:rsidRPr="00236003">
                        <w:rPr>
                          <w:rStyle w:val="Zstupntext"/>
                        </w:rPr>
                        <w:t>Kliknite alebo ťuknite sem a zadajte text.</w:t>
                      </w:r>
                    </w:sdtContent>
                  </w:sdt>
                </w:p>
              </w:tc>
              <w:tc>
                <w:tcPr>
                  <w:tcW w:w="734" w:type="pct"/>
                  <w:shd w:val="clear" w:color="auto" w:fill="FFFFFF" w:themeFill="background1"/>
                  <w:vAlign w:val="center"/>
                </w:tcPr>
                <w:p w14:paraId="6E7AD10F"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1475593336"/>
                      <w:placeholder>
                        <w:docPart w:val="2CFC6D26FEE149E889D12A45536482F6"/>
                      </w:placeholder>
                      <w:showingPlcHdr/>
                    </w:sdtPr>
                    <w:sdtContent>
                      <w:r w:rsidRPr="00236003">
                        <w:rPr>
                          <w:rStyle w:val="Zstupntext"/>
                        </w:rPr>
                        <w:t>Kliknite alebo ťuknite sem a zadajte text.</w:t>
                      </w:r>
                    </w:sdtContent>
                  </w:sdt>
                </w:p>
              </w:tc>
            </w:tr>
            <w:tr w:rsidR="00541ED7" w:rsidRPr="008532F8" w14:paraId="6371C0CE" w14:textId="77777777" w:rsidTr="00F67132">
              <w:trPr>
                <w:trHeight w:val="609"/>
                <w:jc w:val="center"/>
              </w:trPr>
              <w:tc>
                <w:tcPr>
                  <w:tcW w:w="2869" w:type="pct"/>
                  <w:shd w:val="clear" w:color="auto" w:fill="FFFFFF" w:themeFill="background1"/>
                  <w:vAlign w:val="center"/>
                </w:tcPr>
                <w:p w14:paraId="08F94021" w14:textId="77777777" w:rsidR="00541ED7" w:rsidRPr="00E17B54" w:rsidRDefault="00541ED7" w:rsidP="00F67132">
                  <w:pPr>
                    <w:pStyle w:val="Default"/>
                    <w:spacing w:line="278" w:lineRule="auto"/>
                    <w:rPr>
                      <w:rFonts w:ascii="Times New Roman" w:hAnsi="Times New Roman"/>
                      <w:b/>
                      <w:bCs/>
                      <w:color w:val="00000A"/>
                      <w:sz w:val="20"/>
                      <w:szCs w:val="20"/>
                      <w:u w:val="single"/>
                    </w:rPr>
                  </w:pPr>
                  <w:r w:rsidRPr="00B43043">
                    <w:rPr>
                      <w:rFonts w:ascii="Times New Roman" w:hAnsi="Times New Roman"/>
                      <w:b/>
                      <w:bCs/>
                      <w:color w:val="00000A"/>
                      <w:sz w:val="20"/>
                      <w:szCs w:val="20"/>
                      <w:u w:val="single"/>
                    </w:rPr>
                    <w:t>Odstránenie havarijného stavu – výmena prasknutej liatinovej ležatej kanalizácie v suteréne</w:t>
                  </w:r>
                </w:p>
              </w:tc>
              <w:tc>
                <w:tcPr>
                  <w:tcW w:w="661" w:type="pct"/>
                  <w:shd w:val="clear" w:color="auto" w:fill="FFFFFF" w:themeFill="background1"/>
                  <w:vAlign w:val="center"/>
                </w:tcPr>
                <w:p w14:paraId="5D1DF7E5" w14:textId="77777777" w:rsidR="00541ED7" w:rsidRDefault="00541ED7" w:rsidP="00F67132">
                  <w:pPr>
                    <w:spacing w:line="278" w:lineRule="auto"/>
                    <w:jc w:val="center"/>
                  </w:pPr>
                  <w:sdt>
                    <w:sdtPr>
                      <w:id w:val="-934217283"/>
                      <w:placeholder>
                        <w:docPart w:val="15BA386EE27C4833BA640A7F0B90C4CF"/>
                      </w:placeholder>
                      <w:showingPlcHdr/>
                    </w:sdtPr>
                    <w:sdtContent>
                      <w:r w:rsidRPr="00236003">
                        <w:rPr>
                          <w:rStyle w:val="Zstupntext"/>
                        </w:rPr>
                        <w:t>Kliknite alebo ťuknite sem a zadajte text.</w:t>
                      </w:r>
                    </w:sdtContent>
                  </w:sdt>
                </w:p>
              </w:tc>
              <w:tc>
                <w:tcPr>
                  <w:tcW w:w="736" w:type="pct"/>
                  <w:shd w:val="clear" w:color="auto" w:fill="FFFFFF" w:themeFill="background1"/>
                  <w:vAlign w:val="center"/>
                </w:tcPr>
                <w:p w14:paraId="61BBF816"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913506047"/>
                      <w:placeholder>
                        <w:docPart w:val="1B4AA421FDE045DEAE3B04CB2E6B835B"/>
                      </w:placeholder>
                      <w:showingPlcHdr/>
                    </w:sdtPr>
                    <w:sdtContent>
                      <w:r w:rsidRPr="00236003">
                        <w:rPr>
                          <w:rStyle w:val="Zstupntext"/>
                        </w:rPr>
                        <w:t>Kliknite alebo ťuknite sem a zadajte text.</w:t>
                      </w:r>
                    </w:sdtContent>
                  </w:sdt>
                </w:p>
              </w:tc>
              <w:tc>
                <w:tcPr>
                  <w:tcW w:w="734" w:type="pct"/>
                  <w:shd w:val="clear" w:color="auto" w:fill="FFFFFF" w:themeFill="background1"/>
                  <w:vAlign w:val="center"/>
                </w:tcPr>
                <w:p w14:paraId="0329536A"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110982008"/>
                      <w:placeholder>
                        <w:docPart w:val="FCAB207A3EEE42A296051A1B8F76B2C2"/>
                      </w:placeholder>
                      <w:showingPlcHdr/>
                    </w:sdtPr>
                    <w:sdtContent>
                      <w:r w:rsidRPr="00236003">
                        <w:rPr>
                          <w:rStyle w:val="Zstupntext"/>
                        </w:rPr>
                        <w:t>Kliknite alebo ťuknite sem a zadajte text.</w:t>
                      </w:r>
                    </w:sdtContent>
                  </w:sdt>
                </w:p>
              </w:tc>
            </w:tr>
            <w:tr w:rsidR="00541ED7" w:rsidRPr="008532F8" w14:paraId="449C7CC8" w14:textId="77777777" w:rsidTr="00F67132">
              <w:trPr>
                <w:trHeight w:val="609"/>
                <w:jc w:val="center"/>
              </w:trPr>
              <w:tc>
                <w:tcPr>
                  <w:tcW w:w="2869" w:type="pct"/>
                  <w:shd w:val="clear" w:color="auto" w:fill="FFFFFF" w:themeFill="background1"/>
                  <w:vAlign w:val="center"/>
                </w:tcPr>
                <w:p w14:paraId="1DFE7AA1" w14:textId="77777777" w:rsidR="00541ED7" w:rsidRPr="00E17B54" w:rsidRDefault="00541ED7" w:rsidP="00F67132">
                  <w:pPr>
                    <w:pStyle w:val="Default"/>
                    <w:spacing w:line="278" w:lineRule="auto"/>
                    <w:rPr>
                      <w:rFonts w:ascii="Times New Roman" w:hAnsi="Times New Roman"/>
                      <w:b/>
                      <w:bCs/>
                      <w:color w:val="00000A"/>
                      <w:sz w:val="20"/>
                      <w:szCs w:val="20"/>
                      <w:u w:val="single"/>
                    </w:rPr>
                  </w:pPr>
                  <w:r w:rsidRPr="00F23D74">
                    <w:rPr>
                      <w:rFonts w:ascii="Times New Roman" w:hAnsi="Times New Roman"/>
                      <w:b/>
                      <w:bCs/>
                      <w:color w:val="00000A"/>
                      <w:sz w:val="20"/>
                      <w:szCs w:val="20"/>
                      <w:u w:val="single"/>
                    </w:rPr>
                    <w:t xml:space="preserve">Odstránenie havarijného stavu – oprava a výmena ležatého rozvodu kanalizácie pod základovou doskou v miestnosti č. 3 – </w:t>
                  </w:r>
                  <w:proofErr w:type="spellStart"/>
                  <w:r w:rsidRPr="00F23D74">
                    <w:rPr>
                      <w:rFonts w:ascii="Times New Roman" w:hAnsi="Times New Roman"/>
                      <w:b/>
                      <w:bCs/>
                      <w:color w:val="00000A"/>
                      <w:sz w:val="20"/>
                      <w:szCs w:val="20"/>
                      <w:u w:val="single"/>
                    </w:rPr>
                    <w:t>Obrobňa</w:t>
                  </w:r>
                  <w:proofErr w:type="spellEnd"/>
                </w:p>
              </w:tc>
              <w:tc>
                <w:tcPr>
                  <w:tcW w:w="661" w:type="pct"/>
                  <w:shd w:val="clear" w:color="auto" w:fill="FFFFFF" w:themeFill="background1"/>
                  <w:vAlign w:val="center"/>
                </w:tcPr>
                <w:p w14:paraId="46B32A29" w14:textId="77777777" w:rsidR="00541ED7" w:rsidRDefault="00541ED7" w:rsidP="00F67132">
                  <w:pPr>
                    <w:spacing w:line="278" w:lineRule="auto"/>
                    <w:jc w:val="center"/>
                  </w:pPr>
                  <w:sdt>
                    <w:sdtPr>
                      <w:id w:val="2052656800"/>
                      <w:placeholder>
                        <w:docPart w:val="09FA47202CBD4B84AAE08C4C4A465CA3"/>
                      </w:placeholder>
                      <w:showingPlcHdr/>
                    </w:sdtPr>
                    <w:sdtContent>
                      <w:r w:rsidRPr="00236003">
                        <w:rPr>
                          <w:rStyle w:val="Zstupntext"/>
                        </w:rPr>
                        <w:t>Kliknite alebo ťuknite sem a zadajte text.</w:t>
                      </w:r>
                    </w:sdtContent>
                  </w:sdt>
                </w:p>
              </w:tc>
              <w:tc>
                <w:tcPr>
                  <w:tcW w:w="736" w:type="pct"/>
                  <w:shd w:val="clear" w:color="auto" w:fill="FFFFFF" w:themeFill="background1"/>
                  <w:vAlign w:val="center"/>
                </w:tcPr>
                <w:p w14:paraId="62653F29"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1576554905"/>
                      <w:placeholder>
                        <w:docPart w:val="E128992E7BA9461B91E664137D21F2DB"/>
                      </w:placeholder>
                      <w:showingPlcHdr/>
                    </w:sdtPr>
                    <w:sdtContent>
                      <w:r w:rsidRPr="00236003">
                        <w:rPr>
                          <w:rStyle w:val="Zstupntext"/>
                        </w:rPr>
                        <w:t>Kliknite alebo ťuknite sem a zadajte text.</w:t>
                      </w:r>
                    </w:sdtContent>
                  </w:sdt>
                </w:p>
              </w:tc>
              <w:tc>
                <w:tcPr>
                  <w:tcW w:w="734" w:type="pct"/>
                  <w:shd w:val="clear" w:color="auto" w:fill="FFFFFF" w:themeFill="background1"/>
                  <w:vAlign w:val="center"/>
                </w:tcPr>
                <w:p w14:paraId="6134E0AF" w14:textId="77777777" w:rsidR="00541ED7" w:rsidRDefault="00541ED7" w:rsidP="00F67132">
                  <w:pPr>
                    <w:pStyle w:val="Default"/>
                    <w:spacing w:line="278" w:lineRule="auto"/>
                    <w:jc w:val="center"/>
                    <w:rPr>
                      <w:rFonts w:ascii="Times New Roman" w:hAnsi="Times New Roman"/>
                    </w:rPr>
                  </w:pPr>
                  <w:sdt>
                    <w:sdtPr>
                      <w:rPr>
                        <w:rFonts w:ascii="Times New Roman" w:hAnsi="Times New Roman"/>
                      </w:rPr>
                      <w:id w:val="-1508205792"/>
                      <w:placeholder>
                        <w:docPart w:val="476774B4645A4E509AB365219B0ACE25"/>
                      </w:placeholder>
                      <w:showingPlcHdr/>
                    </w:sdtPr>
                    <w:sdtContent>
                      <w:r w:rsidRPr="00236003">
                        <w:rPr>
                          <w:rStyle w:val="Zstupntext"/>
                        </w:rPr>
                        <w:t>Kliknite alebo ťuknite sem a zadajte text.</w:t>
                      </w:r>
                    </w:sdtContent>
                  </w:sdt>
                </w:p>
              </w:tc>
            </w:tr>
            <w:tr w:rsidR="00541ED7" w:rsidRPr="008532F8" w14:paraId="041440E9" w14:textId="77777777" w:rsidTr="00F67132">
              <w:trPr>
                <w:trHeight w:val="186"/>
                <w:jc w:val="center"/>
              </w:trPr>
              <w:tc>
                <w:tcPr>
                  <w:tcW w:w="2869" w:type="pct"/>
                  <w:shd w:val="clear" w:color="auto" w:fill="FFFFFF" w:themeFill="background1"/>
                </w:tcPr>
                <w:p w14:paraId="426BCB04" w14:textId="77777777" w:rsidR="00541ED7" w:rsidRPr="008532F8" w:rsidRDefault="00541ED7" w:rsidP="00F67132">
                  <w:pPr>
                    <w:spacing w:line="278" w:lineRule="auto"/>
                    <w:rPr>
                      <w:b/>
                      <w:bCs/>
                    </w:rPr>
                  </w:pPr>
                  <w:r w:rsidRPr="008532F8">
                    <w:rPr>
                      <w:b/>
                      <w:bCs/>
                    </w:rPr>
                    <w:t xml:space="preserve">Celková cena predmetu zákazky v EUR bez DPH /  </w:t>
                  </w:r>
                </w:p>
                <w:p w14:paraId="3C58216F" w14:textId="77777777" w:rsidR="00541ED7" w:rsidRPr="008532F8" w:rsidRDefault="00541ED7" w:rsidP="00F67132">
                  <w:pPr>
                    <w:spacing w:line="278" w:lineRule="auto"/>
                    <w:rPr>
                      <w:b/>
                      <w:bCs/>
                    </w:rPr>
                  </w:pPr>
                  <w:r w:rsidRPr="008532F8">
                    <w:rPr>
                      <w:b/>
                      <w:bCs/>
                    </w:rPr>
                    <w:t>Celková cena predmetu zákazky v EUR s DPH**</w:t>
                  </w:r>
                </w:p>
              </w:tc>
              <w:tc>
                <w:tcPr>
                  <w:tcW w:w="661" w:type="pct"/>
                  <w:shd w:val="clear" w:color="auto" w:fill="FFFFFF" w:themeFill="background1"/>
                </w:tcPr>
                <w:p w14:paraId="1C077605" w14:textId="77777777" w:rsidR="00541ED7" w:rsidRPr="008532F8" w:rsidRDefault="00541ED7" w:rsidP="00F67132">
                  <w:pPr>
                    <w:spacing w:line="278" w:lineRule="auto"/>
                    <w:jc w:val="center"/>
                    <w:rPr>
                      <w:b/>
                      <w:i/>
                      <w:color w:val="FF0000"/>
                    </w:rPr>
                  </w:pPr>
                  <w:sdt>
                    <w:sdtPr>
                      <w:id w:val="-760377281"/>
                      <w:placeholder>
                        <w:docPart w:val="E7D2EE5258F0487197441628F18BAAF4"/>
                      </w:placeholder>
                      <w:showingPlcHdr/>
                    </w:sdtPr>
                    <w:sdtContent>
                      <w:r w:rsidRPr="00236003">
                        <w:rPr>
                          <w:rStyle w:val="Zstupntext"/>
                        </w:rPr>
                        <w:t>Kliknite alebo ťuknite sem a zadajte text.</w:t>
                      </w:r>
                    </w:sdtContent>
                  </w:sdt>
                </w:p>
              </w:tc>
              <w:tc>
                <w:tcPr>
                  <w:tcW w:w="736" w:type="pct"/>
                  <w:shd w:val="clear" w:color="auto" w:fill="FFFFFF" w:themeFill="background1"/>
                </w:tcPr>
                <w:p w14:paraId="6547575C" w14:textId="77777777" w:rsidR="00541ED7" w:rsidRPr="008532F8" w:rsidRDefault="00541ED7" w:rsidP="00F67132">
                  <w:pPr>
                    <w:pStyle w:val="Default"/>
                    <w:spacing w:line="278" w:lineRule="auto"/>
                    <w:jc w:val="center"/>
                    <w:rPr>
                      <w:rFonts w:ascii="Times New Roman" w:eastAsia="Times New Roman" w:hAnsi="Times New Roman"/>
                      <w:i/>
                      <w:color w:val="2C7FCE" w:themeColor="text2" w:themeTint="99"/>
                      <w:sz w:val="20"/>
                      <w:szCs w:val="20"/>
                    </w:rPr>
                  </w:pPr>
                  <w:sdt>
                    <w:sdtPr>
                      <w:rPr>
                        <w:rFonts w:ascii="Times New Roman" w:hAnsi="Times New Roman"/>
                      </w:rPr>
                      <w:id w:val="-1307857011"/>
                      <w:placeholder>
                        <w:docPart w:val="53B464DADB094FF891E65227333A9BC5"/>
                      </w:placeholder>
                      <w:showingPlcHdr/>
                    </w:sdtPr>
                    <w:sdtContent>
                      <w:r w:rsidRPr="00236003">
                        <w:rPr>
                          <w:rStyle w:val="Zstupntext"/>
                        </w:rPr>
                        <w:t>Kliknite alebo ťuknite sem a zadajte text.</w:t>
                      </w:r>
                    </w:sdtContent>
                  </w:sdt>
                </w:p>
              </w:tc>
              <w:tc>
                <w:tcPr>
                  <w:tcW w:w="734" w:type="pct"/>
                  <w:shd w:val="clear" w:color="auto" w:fill="FFFFFF" w:themeFill="background1"/>
                </w:tcPr>
                <w:p w14:paraId="7CEF5170" w14:textId="77777777" w:rsidR="00541ED7" w:rsidRPr="008532F8" w:rsidRDefault="00541ED7" w:rsidP="00F67132">
                  <w:pPr>
                    <w:pStyle w:val="Default"/>
                    <w:spacing w:line="278" w:lineRule="auto"/>
                    <w:jc w:val="center"/>
                    <w:rPr>
                      <w:rFonts w:ascii="Times New Roman" w:eastAsia="Times New Roman" w:hAnsi="Times New Roman"/>
                      <w:i/>
                      <w:color w:val="2C7FCE" w:themeColor="text2" w:themeTint="99"/>
                      <w:sz w:val="20"/>
                      <w:szCs w:val="20"/>
                    </w:rPr>
                  </w:pPr>
                  <w:sdt>
                    <w:sdtPr>
                      <w:rPr>
                        <w:rFonts w:ascii="Times New Roman" w:hAnsi="Times New Roman"/>
                      </w:rPr>
                      <w:id w:val="-541292575"/>
                      <w:placeholder>
                        <w:docPart w:val="C66F7E049C664684A2D0E98C92AD5813"/>
                      </w:placeholder>
                      <w:showingPlcHdr/>
                    </w:sdtPr>
                    <w:sdtContent>
                      <w:r w:rsidRPr="00236003">
                        <w:rPr>
                          <w:rStyle w:val="Zstupntext"/>
                        </w:rPr>
                        <w:t>Kliknite alebo ťuknite sem a zadajte text.</w:t>
                      </w:r>
                    </w:sdtContent>
                  </w:sdt>
                </w:p>
              </w:tc>
            </w:tr>
          </w:tbl>
          <w:p w14:paraId="180ACAA4" w14:textId="77777777" w:rsidR="00541ED7" w:rsidRPr="00D76C6F" w:rsidRDefault="00541ED7" w:rsidP="00F67132">
            <w:pPr>
              <w:spacing w:line="278" w:lineRule="auto"/>
              <w:rPr>
                <w:rFonts w:eastAsiaTheme="majorEastAsia"/>
                <w:sz w:val="22"/>
              </w:rPr>
            </w:pPr>
          </w:p>
        </w:tc>
      </w:tr>
      <w:tr w:rsidR="00541ED7" w:rsidRPr="00400D9E" w14:paraId="75B01150" w14:textId="77777777" w:rsidTr="00F67132">
        <w:trPr>
          <w:trHeight w:val="705"/>
        </w:trPr>
        <w:tc>
          <w:tcPr>
            <w:tcW w:w="9889" w:type="dxa"/>
            <w:tcBorders>
              <w:top w:val="single" w:sz="4" w:space="0" w:color="auto"/>
              <w:left w:val="single" w:sz="4" w:space="0" w:color="auto"/>
              <w:bottom w:val="single" w:sz="4" w:space="0" w:color="auto"/>
              <w:right w:val="single" w:sz="4" w:space="0" w:color="auto"/>
            </w:tcBorders>
            <w:shd w:val="clear" w:color="auto" w:fill="DDD9C3"/>
            <w:vAlign w:val="center"/>
          </w:tcPr>
          <w:p w14:paraId="10F74AA5" w14:textId="77777777" w:rsidR="00541ED7" w:rsidRPr="00400D9E" w:rsidRDefault="00541ED7" w:rsidP="00F67132">
            <w:pPr>
              <w:spacing w:line="278" w:lineRule="auto"/>
              <w:jc w:val="both"/>
              <w:rPr>
                <w:sz w:val="22"/>
                <w:szCs w:val="22"/>
                <w:u w:val="single"/>
              </w:rPr>
            </w:pPr>
            <w:r w:rsidRPr="00400D9E">
              <w:rPr>
                <w:sz w:val="22"/>
                <w:szCs w:val="22"/>
                <w:u w:val="single"/>
              </w:rPr>
              <w:t xml:space="preserve">Poznámka: </w:t>
            </w:r>
          </w:p>
          <w:p w14:paraId="79F7558F" w14:textId="77777777" w:rsidR="00541ED7" w:rsidRPr="00400D9E" w:rsidRDefault="00541ED7" w:rsidP="00F67132">
            <w:pPr>
              <w:spacing w:line="278" w:lineRule="auto"/>
              <w:jc w:val="both"/>
              <w:rPr>
                <w:sz w:val="22"/>
                <w:szCs w:val="22"/>
              </w:rPr>
            </w:pPr>
            <w:r w:rsidRPr="00400D9E">
              <w:rPr>
                <w:sz w:val="22"/>
                <w:szCs w:val="22"/>
              </w:rPr>
              <w:t>* Podľa opisu predmetu zákazky</w:t>
            </w:r>
          </w:p>
          <w:p w14:paraId="209A42F1" w14:textId="77777777" w:rsidR="00541ED7" w:rsidRPr="00C02B9E" w:rsidRDefault="00541ED7" w:rsidP="00C02B9E">
            <w:pPr>
              <w:spacing w:line="278" w:lineRule="auto"/>
              <w:jc w:val="both"/>
              <w:rPr>
                <w:sz w:val="22"/>
                <w:szCs w:val="22"/>
              </w:rPr>
            </w:pPr>
            <w:r w:rsidRPr="00400D9E">
              <w:rPr>
                <w:sz w:val="22"/>
                <w:szCs w:val="22"/>
              </w:rPr>
              <w:t xml:space="preserve">** Cena vrátane všetkých nákladov súvisiacich s dodaním / realizáciou predmetu zákazky. </w:t>
            </w:r>
          </w:p>
          <w:p w14:paraId="5906D1EB" w14:textId="77777777" w:rsidR="00541ED7" w:rsidRPr="00400D9E" w:rsidRDefault="00541ED7" w:rsidP="00F67132">
            <w:pPr>
              <w:spacing w:line="278" w:lineRule="auto"/>
              <w:jc w:val="both"/>
              <w:rPr>
                <w:sz w:val="22"/>
                <w:szCs w:val="22"/>
              </w:rPr>
            </w:pPr>
          </w:p>
        </w:tc>
      </w:tr>
    </w:tbl>
    <w:p w14:paraId="7E952E4F" w14:textId="77777777" w:rsidR="00541ED7" w:rsidRPr="00400D9E" w:rsidRDefault="00541ED7" w:rsidP="00541ED7">
      <w:pPr>
        <w:spacing w:after="120" w:line="276" w:lineRule="auto"/>
        <w:jc w:val="both"/>
        <w:rPr>
          <w:sz w:val="22"/>
          <w:szCs w:val="22"/>
        </w:rPr>
      </w:pPr>
    </w:p>
    <w:p w14:paraId="3C1E7D78" w14:textId="77777777" w:rsidR="00541ED7" w:rsidRPr="00400D9E" w:rsidRDefault="00541ED7" w:rsidP="00541ED7">
      <w:pPr>
        <w:spacing w:after="120" w:line="276" w:lineRule="auto"/>
        <w:jc w:val="both"/>
        <w:rPr>
          <w:sz w:val="22"/>
          <w:szCs w:val="22"/>
        </w:rPr>
      </w:pPr>
    </w:p>
    <w:p w14:paraId="78C0264D" w14:textId="77777777" w:rsidR="00541ED7" w:rsidRPr="00400D9E" w:rsidRDefault="00541ED7" w:rsidP="00541ED7">
      <w:pPr>
        <w:spacing w:after="120" w:line="276" w:lineRule="auto"/>
        <w:jc w:val="both"/>
        <w:rPr>
          <w:sz w:val="22"/>
          <w:szCs w:val="22"/>
        </w:rPr>
        <w:sectPr w:rsidR="00541ED7" w:rsidRPr="00400D9E" w:rsidSect="00541ED7">
          <w:headerReference w:type="first" r:id="rId18"/>
          <w:pgSz w:w="11906" w:h="16838"/>
          <w:pgMar w:top="1276" w:right="1274" w:bottom="1417" w:left="1276" w:header="708" w:footer="275" w:gutter="0"/>
          <w:cols w:space="708"/>
          <w:titlePg/>
          <w:docGrid w:linePitch="272"/>
        </w:sectPr>
      </w:pPr>
    </w:p>
    <w:p w14:paraId="7E8A63A3" w14:textId="77777777" w:rsidR="00541ED7" w:rsidRPr="00400D9E" w:rsidRDefault="00541ED7" w:rsidP="00541ED7">
      <w:pPr>
        <w:spacing w:after="120" w:line="276" w:lineRule="auto"/>
        <w:rPr>
          <w:b/>
          <w:bCs/>
          <w:sz w:val="22"/>
          <w:szCs w:val="22"/>
        </w:rPr>
      </w:pPr>
      <w:r w:rsidRPr="00400D9E">
        <w:rPr>
          <w:b/>
          <w:bCs/>
          <w:sz w:val="22"/>
          <w:szCs w:val="22"/>
        </w:rPr>
        <w:lastRenderedPageBreak/>
        <w:t>Príloha č. 3: Ocenený výkaz výmer</w:t>
      </w:r>
    </w:p>
    <w:p w14:paraId="1E1D543C" w14:textId="77777777" w:rsidR="00541ED7" w:rsidRPr="00400D9E" w:rsidRDefault="00541ED7" w:rsidP="00541ED7">
      <w:pPr>
        <w:spacing w:after="120" w:line="276" w:lineRule="auto"/>
        <w:jc w:val="both"/>
        <w:rPr>
          <w:sz w:val="22"/>
          <w:szCs w:val="22"/>
        </w:rPr>
      </w:pPr>
    </w:p>
    <w:p w14:paraId="66354A8D" w14:textId="77777777" w:rsidR="00541ED7" w:rsidRPr="00400D9E" w:rsidRDefault="00541ED7" w:rsidP="00541ED7">
      <w:pPr>
        <w:spacing w:after="120" w:line="276" w:lineRule="auto"/>
        <w:jc w:val="both"/>
        <w:rPr>
          <w:sz w:val="22"/>
          <w:szCs w:val="22"/>
        </w:rPr>
      </w:pPr>
    </w:p>
    <w:p w14:paraId="2579EB60" w14:textId="77777777" w:rsidR="00541ED7" w:rsidRPr="00400D9E" w:rsidRDefault="00541ED7" w:rsidP="00541ED7">
      <w:pPr>
        <w:spacing w:after="120" w:line="276" w:lineRule="auto"/>
        <w:jc w:val="both"/>
        <w:rPr>
          <w:sz w:val="22"/>
          <w:szCs w:val="22"/>
        </w:rPr>
      </w:pPr>
    </w:p>
    <w:p w14:paraId="514787C8" w14:textId="77777777" w:rsidR="00541ED7" w:rsidRPr="00400D9E" w:rsidRDefault="00541ED7" w:rsidP="00541ED7">
      <w:pPr>
        <w:spacing w:after="120" w:line="276" w:lineRule="auto"/>
        <w:jc w:val="both"/>
        <w:rPr>
          <w:sz w:val="22"/>
          <w:szCs w:val="22"/>
        </w:rPr>
      </w:pPr>
    </w:p>
    <w:p w14:paraId="4030EF8E" w14:textId="77777777" w:rsidR="00541ED7" w:rsidRPr="00400D9E" w:rsidRDefault="00541ED7" w:rsidP="00541ED7">
      <w:pPr>
        <w:spacing w:after="120" w:line="276" w:lineRule="auto"/>
        <w:jc w:val="both"/>
        <w:rPr>
          <w:sz w:val="22"/>
          <w:szCs w:val="22"/>
        </w:rPr>
      </w:pPr>
    </w:p>
    <w:p w14:paraId="3062E3A4" w14:textId="77777777" w:rsidR="00541ED7" w:rsidRPr="00400D9E" w:rsidRDefault="00541ED7" w:rsidP="00541ED7">
      <w:pPr>
        <w:spacing w:after="120" w:line="276" w:lineRule="auto"/>
        <w:jc w:val="both"/>
        <w:rPr>
          <w:sz w:val="22"/>
          <w:szCs w:val="22"/>
        </w:rPr>
      </w:pPr>
    </w:p>
    <w:p w14:paraId="5CC3E83D" w14:textId="77777777" w:rsidR="00541ED7" w:rsidRPr="00400D9E" w:rsidRDefault="00541ED7" w:rsidP="00541ED7">
      <w:pPr>
        <w:spacing w:after="120" w:line="276" w:lineRule="auto"/>
        <w:jc w:val="both"/>
        <w:rPr>
          <w:sz w:val="22"/>
          <w:szCs w:val="22"/>
        </w:rPr>
      </w:pPr>
    </w:p>
    <w:p w14:paraId="62B147F2" w14:textId="77777777" w:rsidR="00541ED7" w:rsidRPr="00400D9E" w:rsidRDefault="00541ED7" w:rsidP="00541ED7">
      <w:pPr>
        <w:spacing w:after="120" w:line="276" w:lineRule="auto"/>
        <w:jc w:val="both"/>
        <w:rPr>
          <w:sz w:val="22"/>
          <w:szCs w:val="22"/>
        </w:rPr>
      </w:pPr>
    </w:p>
    <w:p w14:paraId="4621FC4F" w14:textId="77777777" w:rsidR="00541ED7" w:rsidRPr="00400D9E" w:rsidRDefault="00541ED7" w:rsidP="00541ED7">
      <w:pPr>
        <w:spacing w:after="120" w:line="276" w:lineRule="auto"/>
        <w:jc w:val="both"/>
        <w:rPr>
          <w:sz w:val="22"/>
          <w:szCs w:val="22"/>
        </w:rPr>
      </w:pPr>
    </w:p>
    <w:p w14:paraId="20D94409" w14:textId="77777777" w:rsidR="00541ED7" w:rsidRPr="00400D9E" w:rsidRDefault="00541ED7" w:rsidP="00541ED7">
      <w:pPr>
        <w:spacing w:after="120" w:line="276" w:lineRule="auto"/>
        <w:jc w:val="both"/>
        <w:rPr>
          <w:sz w:val="22"/>
          <w:szCs w:val="22"/>
        </w:rPr>
      </w:pPr>
    </w:p>
    <w:p w14:paraId="4A13BEDF" w14:textId="77777777" w:rsidR="00541ED7" w:rsidRPr="00400D9E" w:rsidRDefault="00541ED7" w:rsidP="00541ED7">
      <w:pPr>
        <w:spacing w:after="120" w:line="276" w:lineRule="auto"/>
        <w:jc w:val="both"/>
        <w:rPr>
          <w:sz w:val="22"/>
          <w:szCs w:val="22"/>
        </w:rPr>
      </w:pPr>
    </w:p>
    <w:p w14:paraId="728E544A" w14:textId="77777777" w:rsidR="00541ED7" w:rsidRPr="00400D9E" w:rsidRDefault="00541ED7" w:rsidP="00541ED7">
      <w:pPr>
        <w:spacing w:after="120" w:line="276" w:lineRule="auto"/>
        <w:jc w:val="both"/>
        <w:rPr>
          <w:sz w:val="22"/>
          <w:szCs w:val="22"/>
        </w:rPr>
      </w:pPr>
    </w:p>
    <w:p w14:paraId="59448E92" w14:textId="77777777" w:rsidR="00541ED7" w:rsidRPr="00400D9E" w:rsidRDefault="00541ED7" w:rsidP="00541ED7">
      <w:pPr>
        <w:spacing w:after="120" w:line="276" w:lineRule="auto"/>
        <w:jc w:val="both"/>
        <w:rPr>
          <w:sz w:val="22"/>
          <w:szCs w:val="22"/>
        </w:rPr>
      </w:pPr>
    </w:p>
    <w:p w14:paraId="361E6243" w14:textId="77777777" w:rsidR="00541ED7" w:rsidRPr="00400D9E" w:rsidRDefault="00541ED7" w:rsidP="00541ED7">
      <w:pPr>
        <w:spacing w:after="120" w:line="276" w:lineRule="auto"/>
        <w:jc w:val="both"/>
        <w:rPr>
          <w:sz w:val="22"/>
          <w:szCs w:val="22"/>
        </w:rPr>
      </w:pPr>
    </w:p>
    <w:p w14:paraId="46AC7B68" w14:textId="77777777" w:rsidR="00541ED7" w:rsidRPr="00400D9E" w:rsidRDefault="00541ED7" w:rsidP="00541ED7">
      <w:pPr>
        <w:spacing w:after="120" w:line="276" w:lineRule="auto"/>
        <w:jc w:val="both"/>
        <w:rPr>
          <w:sz w:val="22"/>
          <w:szCs w:val="22"/>
        </w:rPr>
      </w:pPr>
    </w:p>
    <w:p w14:paraId="6207212B" w14:textId="77777777" w:rsidR="00541ED7" w:rsidRPr="00400D9E" w:rsidRDefault="00541ED7" w:rsidP="00541ED7">
      <w:pPr>
        <w:spacing w:after="120" w:line="276" w:lineRule="auto"/>
        <w:jc w:val="both"/>
        <w:rPr>
          <w:sz w:val="22"/>
          <w:szCs w:val="22"/>
        </w:rPr>
      </w:pPr>
    </w:p>
    <w:p w14:paraId="46904709" w14:textId="77777777" w:rsidR="00541ED7" w:rsidRPr="00400D9E" w:rsidRDefault="00541ED7" w:rsidP="00541ED7">
      <w:pPr>
        <w:spacing w:after="120" w:line="276" w:lineRule="auto"/>
        <w:jc w:val="both"/>
        <w:rPr>
          <w:sz w:val="22"/>
          <w:szCs w:val="22"/>
        </w:rPr>
      </w:pPr>
    </w:p>
    <w:p w14:paraId="28020AFF" w14:textId="77777777" w:rsidR="00541ED7" w:rsidRPr="00400D9E" w:rsidRDefault="00541ED7" w:rsidP="00541ED7">
      <w:pPr>
        <w:spacing w:after="120" w:line="276" w:lineRule="auto"/>
        <w:jc w:val="both"/>
        <w:rPr>
          <w:sz w:val="22"/>
          <w:szCs w:val="22"/>
        </w:rPr>
      </w:pPr>
    </w:p>
    <w:p w14:paraId="716CB399" w14:textId="77777777" w:rsidR="00541ED7" w:rsidRPr="00400D9E" w:rsidRDefault="00541ED7" w:rsidP="00541ED7">
      <w:pPr>
        <w:spacing w:after="120" w:line="276" w:lineRule="auto"/>
        <w:jc w:val="both"/>
        <w:rPr>
          <w:sz w:val="22"/>
          <w:szCs w:val="22"/>
        </w:rPr>
      </w:pPr>
    </w:p>
    <w:p w14:paraId="7232E20D" w14:textId="77777777" w:rsidR="00541ED7" w:rsidRPr="00400D9E" w:rsidRDefault="00541ED7" w:rsidP="00541ED7">
      <w:pPr>
        <w:spacing w:after="120" w:line="276" w:lineRule="auto"/>
        <w:jc w:val="both"/>
        <w:rPr>
          <w:sz w:val="22"/>
          <w:szCs w:val="22"/>
        </w:rPr>
      </w:pPr>
    </w:p>
    <w:p w14:paraId="2516F51A" w14:textId="77777777" w:rsidR="00541ED7" w:rsidRPr="00400D9E" w:rsidRDefault="00541ED7" w:rsidP="00541ED7">
      <w:pPr>
        <w:spacing w:after="120" w:line="276" w:lineRule="auto"/>
        <w:jc w:val="both"/>
        <w:rPr>
          <w:sz w:val="22"/>
          <w:szCs w:val="22"/>
        </w:rPr>
      </w:pPr>
    </w:p>
    <w:p w14:paraId="7CC59AF7" w14:textId="77777777" w:rsidR="00541ED7" w:rsidRPr="00400D9E" w:rsidRDefault="00541ED7" w:rsidP="00541ED7">
      <w:pPr>
        <w:spacing w:after="120" w:line="276" w:lineRule="auto"/>
        <w:jc w:val="both"/>
        <w:rPr>
          <w:sz w:val="22"/>
          <w:szCs w:val="22"/>
        </w:rPr>
      </w:pPr>
    </w:p>
    <w:p w14:paraId="43D70299" w14:textId="77777777" w:rsidR="00541ED7" w:rsidRPr="00400D9E" w:rsidRDefault="00541ED7" w:rsidP="00541ED7">
      <w:pPr>
        <w:spacing w:after="120" w:line="276" w:lineRule="auto"/>
        <w:jc w:val="both"/>
        <w:rPr>
          <w:sz w:val="22"/>
          <w:szCs w:val="22"/>
        </w:rPr>
      </w:pPr>
    </w:p>
    <w:p w14:paraId="2A8B6DA4" w14:textId="77777777" w:rsidR="00541ED7" w:rsidRPr="00400D9E" w:rsidRDefault="00541ED7" w:rsidP="00541ED7">
      <w:pPr>
        <w:spacing w:after="120" w:line="276" w:lineRule="auto"/>
        <w:jc w:val="both"/>
        <w:rPr>
          <w:sz w:val="22"/>
          <w:szCs w:val="22"/>
        </w:rPr>
      </w:pPr>
    </w:p>
    <w:p w14:paraId="41FA000C" w14:textId="77777777" w:rsidR="00541ED7" w:rsidRPr="00400D9E" w:rsidRDefault="00541ED7" w:rsidP="00541ED7">
      <w:pPr>
        <w:spacing w:after="120" w:line="276" w:lineRule="auto"/>
        <w:jc w:val="both"/>
        <w:rPr>
          <w:sz w:val="22"/>
          <w:szCs w:val="22"/>
        </w:rPr>
      </w:pPr>
    </w:p>
    <w:p w14:paraId="2EE0B389" w14:textId="77777777" w:rsidR="00541ED7" w:rsidRPr="00400D9E" w:rsidRDefault="00541ED7" w:rsidP="00541ED7">
      <w:pPr>
        <w:spacing w:after="120" w:line="276" w:lineRule="auto"/>
        <w:jc w:val="both"/>
        <w:rPr>
          <w:sz w:val="22"/>
          <w:szCs w:val="22"/>
        </w:rPr>
      </w:pPr>
    </w:p>
    <w:p w14:paraId="7D546D2D" w14:textId="77777777" w:rsidR="00541ED7" w:rsidRPr="00400D9E" w:rsidRDefault="00541ED7" w:rsidP="00541ED7">
      <w:pPr>
        <w:spacing w:after="120" w:line="276" w:lineRule="auto"/>
        <w:jc w:val="both"/>
        <w:rPr>
          <w:sz w:val="22"/>
          <w:szCs w:val="22"/>
        </w:rPr>
      </w:pPr>
    </w:p>
    <w:p w14:paraId="2AED5275" w14:textId="77777777" w:rsidR="00541ED7" w:rsidRPr="00400D9E" w:rsidRDefault="00541ED7" w:rsidP="00541ED7">
      <w:pPr>
        <w:spacing w:after="120" w:line="276" w:lineRule="auto"/>
        <w:jc w:val="both"/>
        <w:rPr>
          <w:sz w:val="22"/>
          <w:szCs w:val="22"/>
        </w:rPr>
      </w:pPr>
    </w:p>
    <w:p w14:paraId="6D8116C3" w14:textId="77777777" w:rsidR="00541ED7" w:rsidRPr="00400D9E" w:rsidRDefault="00541ED7" w:rsidP="00541ED7">
      <w:pPr>
        <w:spacing w:after="120" w:line="276" w:lineRule="auto"/>
        <w:jc w:val="both"/>
        <w:rPr>
          <w:sz w:val="22"/>
          <w:szCs w:val="22"/>
        </w:rPr>
      </w:pPr>
    </w:p>
    <w:p w14:paraId="0C5322E4" w14:textId="77777777" w:rsidR="00541ED7" w:rsidRPr="00400D9E" w:rsidRDefault="00541ED7" w:rsidP="00541ED7">
      <w:pPr>
        <w:spacing w:after="120" w:line="276" w:lineRule="auto"/>
        <w:jc w:val="both"/>
        <w:rPr>
          <w:sz w:val="22"/>
          <w:szCs w:val="22"/>
        </w:rPr>
      </w:pPr>
    </w:p>
    <w:p w14:paraId="6C6E359B" w14:textId="77777777" w:rsidR="00541ED7" w:rsidRPr="00400D9E" w:rsidRDefault="00541ED7" w:rsidP="00541ED7">
      <w:pPr>
        <w:spacing w:after="120" w:line="276" w:lineRule="auto"/>
        <w:jc w:val="both"/>
        <w:rPr>
          <w:sz w:val="22"/>
          <w:szCs w:val="22"/>
        </w:rPr>
      </w:pPr>
    </w:p>
    <w:p w14:paraId="5B0B5EAA" w14:textId="77777777" w:rsidR="00541ED7" w:rsidRPr="00400D9E" w:rsidRDefault="00541ED7" w:rsidP="00541ED7">
      <w:pPr>
        <w:spacing w:after="120" w:line="276" w:lineRule="auto"/>
        <w:jc w:val="both"/>
        <w:rPr>
          <w:sz w:val="22"/>
          <w:szCs w:val="22"/>
        </w:rPr>
      </w:pPr>
    </w:p>
    <w:p w14:paraId="5E3B7433" w14:textId="77777777" w:rsidR="00541ED7" w:rsidRPr="00400D9E" w:rsidRDefault="00541ED7" w:rsidP="00541ED7">
      <w:pPr>
        <w:spacing w:after="120" w:line="276" w:lineRule="auto"/>
        <w:jc w:val="both"/>
        <w:rPr>
          <w:sz w:val="22"/>
          <w:szCs w:val="22"/>
        </w:rPr>
        <w:sectPr w:rsidR="00541ED7" w:rsidRPr="00400D9E" w:rsidSect="00541ED7">
          <w:headerReference w:type="first" r:id="rId19"/>
          <w:pgSz w:w="11906" w:h="16838"/>
          <w:pgMar w:top="1276" w:right="1274" w:bottom="1417" w:left="1276" w:header="708" w:footer="275" w:gutter="0"/>
          <w:cols w:space="708"/>
          <w:titlePg/>
          <w:docGrid w:linePitch="272"/>
        </w:sectPr>
      </w:pPr>
    </w:p>
    <w:p w14:paraId="29E5BD91" w14:textId="77777777" w:rsidR="00541ED7" w:rsidRPr="00400D9E" w:rsidRDefault="00541ED7" w:rsidP="00541ED7">
      <w:pPr>
        <w:spacing w:after="120" w:line="276" w:lineRule="auto"/>
        <w:jc w:val="both"/>
        <w:rPr>
          <w:b/>
          <w:bCs/>
          <w:sz w:val="22"/>
          <w:szCs w:val="22"/>
        </w:rPr>
      </w:pPr>
      <w:r w:rsidRPr="00400D9E">
        <w:rPr>
          <w:b/>
          <w:bCs/>
          <w:sz w:val="22"/>
          <w:szCs w:val="22"/>
        </w:rPr>
        <w:lastRenderedPageBreak/>
        <w:t>Príloha č. 4 – Časový harmonogram vykonávania diela</w:t>
      </w:r>
    </w:p>
    <w:p w14:paraId="6DA632DF" w14:textId="77777777" w:rsidR="00541ED7" w:rsidRPr="00400D9E" w:rsidRDefault="00541ED7" w:rsidP="00541ED7">
      <w:pPr>
        <w:spacing w:after="120" w:line="276" w:lineRule="auto"/>
        <w:jc w:val="both"/>
        <w:rPr>
          <w:i/>
          <w:sz w:val="22"/>
          <w:szCs w:val="22"/>
          <w:lang w:val="x-none" w:eastAsia="sk-SK"/>
        </w:rPr>
      </w:pPr>
    </w:p>
    <w:p w14:paraId="1BFA94FE" w14:textId="77777777" w:rsidR="00541ED7" w:rsidRPr="00400D9E" w:rsidRDefault="00541ED7" w:rsidP="00541ED7">
      <w:pPr>
        <w:rPr>
          <w:sz w:val="22"/>
          <w:szCs w:val="22"/>
        </w:rPr>
      </w:pPr>
    </w:p>
    <w:p w14:paraId="7732910A" w14:textId="77777777" w:rsidR="00541ED7" w:rsidRPr="00400D9E" w:rsidRDefault="00541ED7" w:rsidP="00541ED7">
      <w:pPr>
        <w:rPr>
          <w:sz w:val="22"/>
          <w:szCs w:val="22"/>
        </w:rPr>
      </w:pPr>
    </w:p>
    <w:p w14:paraId="69F31262" w14:textId="77777777" w:rsidR="00541ED7" w:rsidRPr="00400D9E" w:rsidRDefault="00541ED7" w:rsidP="00541ED7">
      <w:pPr>
        <w:rPr>
          <w:sz w:val="22"/>
          <w:szCs w:val="22"/>
        </w:rPr>
      </w:pPr>
    </w:p>
    <w:p w14:paraId="2D152D38" w14:textId="77777777" w:rsidR="00541ED7" w:rsidRPr="00400D9E" w:rsidRDefault="00541ED7" w:rsidP="00541ED7">
      <w:pPr>
        <w:rPr>
          <w:sz w:val="22"/>
          <w:szCs w:val="22"/>
        </w:rPr>
      </w:pPr>
    </w:p>
    <w:p w14:paraId="20747B3D" w14:textId="77777777" w:rsidR="00541ED7" w:rsidRPr="00400D9E" w:rsidRDefault="00541ED7" w:rsidP="00541ED7">
      <w:pPr>
        <w:rPr>
          <w:sz w:val="22"/>
          <w:szCs w:val="22"/>
        </w:rPr>
      </w:pPr>
    </w:p>
    <w:p w14:paraId="2FA887FC" w14:textId="77777777" w:rsidR="00541ED7" w:rsidRPr="00400D9E" w:rsidRDefault="00541ED7" w:rsidP="00541ED7">
      <w:pPr>
        <w:rPr>
          <w:sz w:val="22"/>
          <w:szCs w:val="22"/>
        </w:rPr>
      </w:pPr>
    </w:p>
    <w:p w14:paraId="6F75AA8E" w14:textId="77777777" w:rsidR="00541ED7" w:rsidRPr="00400D9E" w:rsidRDefault="00541ED7" w:rsidP="00541ED7">
      <w:pPr>
        <w:rPr>
          <w:sz w:val="22"/>
          <w:szCs w:val="22"/>
        </w:rPr>
      </w:pPr>
    </w:p>
    <w:p w14:paraId="101D0BE4" w14:textId="77777777" w:rsidR="00541ED7" w:rsidRPr="00400D9E" w:rsidRDefault="00541ED7" w:rsidP="00541ED7">
      <w:pPr>
        <w:rPr>
          <w:sz w:val="22"/>
          <w:szCs w:val="22"/>
        </w:rPr>
      </w:pPr>
    </w:p>
    <w:p w14:paraId="455DD882" w14:textId="77777777" w:rsidR="00541ED7" w:rsidRPr="00400D9E" w:rsidRDefault="00541ED7" w:rsidP="00541ED7">
      <w:pPr>
        <w:rPr>
          <w:sz w:val="22"/>
          <w:szCs w:val="22"/>
        </w:rPr>
      </w:pPr>
    </w:p>
    <w:p w14:paraId="3C47D349" w14:textId="77777777" w:rsidR="00541ED7" w:rsidRPr="00400D9E" w:rsidRDefault="00541ED7" w:rsidP="00541ED7">
      <w:pPr>
        <w:rPr>
          <w:sz w:val="22"/>
          <w:szCs w:val="22"/>
        </w:rPr>
      </w:pPr>
    </w:p>
    <w:p w14:paraId="2A816C1D" w14:textId="77777777" w:rsidR="00541ED7" w:rsidRPr="00400D9E" w:rsidRDefault="00541ED7" w:rsidP="00541ED7">
      <w:pPr>
        <w:rPr>
          <w:sz w:val="22"/>
          <w:szCs w:val="22"/>
        </w:rPr>
      </w:pPr>
    </w:p>
    <w:p w14:paraId="421D7126" w14:textId="77777777" w:rsidR="00541ED7" w:rsidRPr="00400D9E" w:rsidRDefault="00541ED7" w:rsidP="00541ED7">
      <w:pPr>
        <w:rPr>
          <w:sz w:val="22"/>
          <w:szCs w:val="22"/>
        </w:rPr>
      </w:pPr>
    </w:p>
    <w:p w14:paraId="7E8A85C2" w14:textId="77777777" w:rsidR="00541ED7" w:rsidRPr="00400D9E" w:rsidRDefault="00541ED7" w:rsidP="00541ED7">
      <w:pPr>
        <w:rPr>
          <w:sz w:val="22"/>
          <w:szCs w:val="22"/>
        </w:rPr>
      </w:pPr>
    </w:p>
    <w:p w14:paraId="233A6435" w14:textId="77777777" w:rsidR="00541ED7" w:rsidRPr="00400D9E" w:rsidRDefault="00541ED7" w:rsidP="00541ED7">
      <w:pPr>
        <w:rPr>
          <w:sz w:val="22"/>
          <w:szCs w:val="22"/>
        </w:rPr>
      </w:pPr>
    </w:p>
    <w:p w14:paraId="1222FB21" w14:textId="77777777" w:rsidR="00541ED7" w:rsidRPr="00400D9E" w:rsidRDefault="00541ED7" w:rsidP="00541ED7">
      <w:pPr>
        <w:rPr>
          <w:sz w:val="22"/>
          <w:szCs w:val="22"/>
        </w:rPr>
      </w:pPr>
    </w:p>
    <w:p w14:paraId="6308EB77" w14:textId="77777777" w:rsidR="00541ED7" w:rsidRPr="00400D9E" w:rsidRDefault="00541ED7" w:rsidP="00541ED7">
      <w:pPr>
        <w:rPr>
          <w:sz w:val="22"/>
          <w:szCs w:val="22"/>
        </w:rPr>
      </w:pPr>
    </w:p>
    <w:p w14:paraId="683E2332" w14:textId="77777777" w:rsidR="00541ED7" w:rsidRPr="00400D9E" w:rsidRDefault="00541ED7" w:rsidP="00541ED7">
      <w:pPr>
        <w:rPr>
          <w:sz w:val="22"/>
          <w:szCs w:val="22"/>
        </w:rPr>
      </w:pPr>
    </w:p>
    <w:p w14:paraId="32D935BE" w14:textId="77777777" w:rsidR="00541ED7" w:rsidRPr="00400D9E" w:rsidRDefault="00541ED7" w:rsidP="00541ED7">
      <w:pPr>
        <w:rPr>
          <w:sz w:val="22"/>
          <w:szCs w:val="22"/>
        </w:rPr>
      </w:pPr>
    </w:p>
    <w:p w14:paraId="51EF882C" w14:textId="77777777" w:rsidR="00541ED7" w:rsidRPr="00400D9E" w:rsidRDefault="00541ED7" w:rsidP="00541ED7">
      <w:pPr>
        <w:rPr>
          <w:sz w:val="22"/>
          <w:szCs w:val="22"/>
        </w:rPr>
      </w:pPr>
    </w:p>
    <w:p w14:paraId="6D47EB21" w14:textId="77777777" w:rsidR="00541ED7" w:rsidRPr="00400D9E" w:rsidRDefault="00541ED7" w:rsidP="00541ED7">
      <w:pPr>
        <w:rPr>
          <w:sz w:val="22"/>
          <w:szCs w:val="22"/>
        </w:rPr>
      </w:pPr>
    </w:p>
    <w:p w14:paraId="7B144772" w14:textId="77777777" w:rsidR="00541ED7" w:rsidRPr="00400D9E" w:rsidRDefault="00541ED7" w:rsidP="00541ED7">
      <w:pPr>
        <w:rPr>
          <w:sz w:val="22"/>
          <w:szCs w:val="22"/>
        </w:rPr>
      </w:pPr>
    </w:p>
    <w:p w14:paraId="5405E75C" w14:textId="77777777" w:rsidR="00541ED7" w:rsidRPr="00400D9E" w:rsidRDefault="00541ED7" w:rsidP="00541ED7">
      <w:pPr>
        <w:rPr>
          <w:sz w:val="22"/>
          <w:szCs w:val="22"/>
        </w:rPr>
      </w:pPr>
    </w:p>
    <w:p w14:paraId="01899383" w14:textId="77777777" w:rsidR="00541ED7" w:rsidRPr="00400D9E" w:rsidRDefault="00541ED7" w:rsidP="00541ED7">
      <w:pPr>
        <w:rPr>
          <w:sz w:val="22"/>
          <w:szCs w:val="22"/>
        </w:rPr>
      </w:pPr>
    </w:p>
    <w:p w14:paraId="15ECA8F6" w14:textId="77777777" w:rsidR="00541ED7" w:rsidRPr="00400D9E" w:rsidRDefault="00541ED7" w:rsidP="00541ED7">
      <w:pPr>
        <w:rPr>
          <w:sz w:val="22"/>
          <w:szCs w:val="22"/>
        </w:rPr>
      </w:pPr>
    </w:p>
    <w:p w14:paraId="331AAAD4" w14:textId="77777777" w:rsidR="00541ED7" w:rsidRPr="00400D9E" w:rsidRDefault="00541ED7" w:rsidP="00541ED7">
      <w:pPr>
        <w:rPr>
          <w:sz w:val="22"/>
          <w:szCs w:val="22"/>
        </w:rPr>
      </w:pPr>
    </w:p>
    <w:p w14:paraId="2118549B" w14:textId="77777777" w:rsidR="00541ED7" w:rsidRPr="00400D9E" w:rsidRDefault="00541ED7" w:rsidP="00541ED7">
      <w:pPr>
        <w:rPr>
          <w:sz w:val="22"/>
          <w:szCs w:val="22"/>
        </w:rPr>
      </w:pPr>
    </w:p>
    <w:p w14:paraId="3D728860" w14:textId="77777777" w:rsidR="00541ED7" w:rsidRPr="00400D9E" w:rsidRDefault="00541ED7" w:rsidP="00541ED7">
      <w:pPr>
        <w:rPr>
          <w:sz w:val="22"/>
          <w:szCs w:val="22"/>
        </w:rPr>
      </w:pPr>
    </w:p>
    <w:p w14:paraId="6DE6A6B2" w14:textId="77777777" w:rsidR="00541ED7" w:rsidRPr="00400D9E" w:rsidRDefault="00541ED7" w:rsidP="00541ED7">
      <w:pPr>
        <w:rPr>
          <w:sz w:val="22"/>
          <w:szCs w:val="22"/>
        </w:rPr>
      </w:pPr>
    </w:p>
    <w:p w14:paraId="4495FEB0" w14:textId="77777777" w:rsidR="00541ED7" w:rsidRPr="00400D9E" w:rsidRDefault="00541ED7" w:rsidP="00541ED7">
      <w:pPr>
        <w:rPr>
          <w:sz w:val="22"/>
          <w:szCs w:val="22"/>
        </w:rPr>
      </w:pPr>
    </w:p>
    <w:p w14:paraId="495881E0" w14:textId="77777777" w:rsidR="00541ED7" w:rsidRPr="00400D9E" w:rsidRDefault="00541ED7" w:rsidP="00541ED7">
      <w:pPr>
        <w:rPr>
          <w:sz w:val="22"/>
          <w:szCs w:val="22"/>
        </w:rPr>
      </w:pPr>
    </w:p>
    <w:p w14:paraId="637B4358" w14:textId="77777777" w:rsidR="00541ED7" w:rsidRPr="00400D9E" w:rsidRDefault="00541ED7" w:rsidP="00541ED7">
      <w:pPr>
        <w:rPr>
          <w:sz w:val="22"/>
          <w:szCs w:val="22"/>
        </w:rPr>
      </w:pPr>
    </w:p>
    <w:p w14:paraId="0AD36010" w14:textId="77777777" w:rsidR="00541ED7" w:rsidRPr="00400D9E" w:rsidRDefault="00541ED7" w:rsidP="00541ED7">
      <w:pPr>
        <w:rPr>
          <w:sz w:val="22"/>
          <w:szCs w:val="22"/>
        </w:rPr>
      </w:pPr>
    </w:p>
    <w:p w14:paraId="6A18F829" w14:textId="77777777" w:rsidR="00541ED7" w:rsidRPr="00400D9E" w:rsidRDefault="00541ED7" w:rsidP="00541ED7">
      <w:pPr>
        <w:rPr>
          <w:sz w:val="22"/>
          <w:szCs w:val="22"/>
        </w:rPr>
      </w:pPr>
    </w:p>
    <w:p w14:paraId="5AF53F7E" w14:textId="77777777" w:rsidR="00541ED7" w:rsidRPr="00400D9E" w:rsidRDefault="00541ED7" w:rsidP="00541ED7">
      <w:pPr>
        <w:rPr>
          <w:sz w:val="22"/>
          <w:szCs w:val="22"/>
        </w:rPr>
      </w:pPr>
    </w:p>
    <w:p w14:paraId="0D91B59E" w14:textId="77777777" w:rsidR="00541ED7" w:rsidRPr="00400D9E" w:rsidRDefault="00541ED7" w:rsidP="00541ED7">
      <w:pPr>
        <w:rPr>
          <w:sz w:val="22"/>
          <w:szCs w:val="22"/>
        </w:rPr>
      </w:pPr>
    </w:p>
    <w:p w14:paraId="29F13701" w14:textId="77777777" w:rsidR="00541ED7" w:rsidRPr="00400D9E" w:rsidRDefault="00541ED7" w:rsidP="00541ED7">
      <w:pPr>
        <w:rPr>
          <w:sz w:val="22"/>
          <w:szCs w:val="22"/>
        </w:rPr>
      </w:pPr>
    </w:p>
    <w:p w14:paraId="25D7FB94" w14:textId="77777777" w:rsidR="00541ED7" w:rsidRPr="00400D9E" w:rsidRDefault="00541ED7" w:rsidP="00541ED7">
      <w:pPr>
        <w:rPr>
          <w:sz w:val="22"/>
          <w:szCs w:val="22"/>
        </w:rPr>
      </w:pPr>
    </w:p>
    <w:p w14:paraId="69DB2AEA" w14:textId="77777777" w:rsidR="00541ED7" w:rsidRPr="00400D9E" w:rsidRDefault="00541ED7" w:rsidP="00541ED7">
      <w:pPr>
        <w:rPr>
          <w:sz w:val="22"/>
          <w:szCs w:val="22"/>
        </w:rPr>
      </w:pPr>
    </w:p>
    <w:p w14:paraId="180A3E28" w14:textId="77777777" w:rsidR="00541ED7" w:rsidRPr="00400D9E" w:rsidRDefault="00541ED7" w:rsidP="00541ED7">
      <w:pPr>
        <w:rPr>
          <w:sz w:val="22"/>
          <w:szCs w:val="22"/>
        </w:rPr>
      </w:pPr>
    </w:p>
    <w:p w14:paraId="5BFF54A1" w14:textId="77777777" w:rsidR="00541ED7" w:rsidRPr="00400D9E" w:rsidRDefault="00541ED7" w:rsidP="00541ED7">
      <w:pPr>
        <w:rPr>
          <w:sz w:val="22"/>
          <w:szCs w:val="22"/>
        </w:rPr>
      </w:pPr>
    </w:p>
    <w:p w14:paraId="6D5E84FE" w14:textId="77777777" w:rsidR="00541ED7" w:rsidRPr="00400D9E" w:rsidRDefault="00541ED7" w:rsidP="00541ED7">
      <w:pPr>
        <w:rPr>
          <w:sz w:val="22"/>
          <w:szCs w:val="22"/>
        </w:rPr>
      </w:pPr>
    </w:p>
    <w:p w14:paraId="5E2102AD" w14:textId="77777777" w:rsidR="00541ED7" w:rsidRPr="00400D9E" w:rsidRDefault="00541ED7" w:rsidP="00541ED7">
      <w:pPr>
        <w:rPr>
          <w:sz w:val="22"/>
          <w:szCs w:val="22"/>
        </w:rPr>
      </w:pPr>
    </w:p>
    <w:p w14:paraId="3370912C" w14:textId="77777777" w:rsidR="00541ED7" w:rsidRPr="00400D9E" w:rsidRDefault="00541ED7" w:rsidP="00541ED7">
      <w:pPr>
        <w:rPr>
          <w:sz w:val="22"/>
          <w:szCs w:val="22"/>
        </w:rPr>
      </w:pPr>
    </w:p>
    <w:p w14:paraId="007E1529" w14:textId="77777777" w:rsidR="00541ED7" w:rsidRPr="00400D9E" w:rsidRDefault="00541ED7" w:rsidP="00541ED7">
      <w:pPr>
        <w:rPr>
          <w:sz w:val="22"/>
          <w:szCs w:val="22"/>
        </w:rPr>
      </w:pPr>
    </w:p>
    <w:p w14:paraId="7FFE8701" w14:textId="77777777" w:rsidR="00541ED7" w:rsidRPr="00400D9E" w:rsidRDefault="00541ED7" w:rsidP="00541ED7">
      <w:pPr>
        <w:rPr>
          <w:sz w:val="22"/>
          <w:szCs w:val="22"/>
        </w:rPr>
      </w:pPr>
    </w:p>
    <w:p w14:paraId="628E2BA5" w14:textId="77777777" w:rsidR="00541ED7" w:rsidRPr="00400D9E" w:rsidRDefault="00541ED7" w:rsidP="00541ED7">
      <w:pPr>
        <w:rPr>
          <w:sz w:val="22"/>
          <w:szCs w:val="22"/>
        </w:rPr>
      </w:pPr>
    </w:p>
    <w:p w14:paraId="032D4F1B" w14:textId="77777777" w:rsidR="00541ED7" w:rsidRPr="00400D9E" w:rsidRDefault="00541ED7" w:rsidP="00541ED7">
      <w:pPr>
        <w:rPr>
          <w:sz w:val="22"/>
          <w:szCs w:val="22"/>
        </w:rPr>
      </w:pPr>
    </w:p>
    <w:p w14:paraId="7C408371" w14:textId="77777777" w:rsidR="00541ED7" w:rsidRPr="00400D9E" w:rsidRDefault="00541ED7" w:rsidP="00541ED7">
      <w:pPr>
        <w:rPr>
          <w:sz w:val="22"/>
          <w:szCs w:val="22"/>
        </w:rPr>
      </w:pPr>
    </w:p>
    <w:p w14:paraId="51FF6E94" w14:textId="77777777" w:rsidR="00541ED7" w:rsidRPr="00400D9E" w:rsidRDefault="00541ED7" w:rsidP="00541ED7">
      <w:pPr>
        <w:rPr>
          <w:sz w:val="22"/>
          <w:szCs w:val="22"/>
        </w:rPr>
      </w:pPr>
    </w:p>
    <w:p w14:paraId="4F41FD28" w14:textId="77777777" w:rsidR="00541ED7" w:rsidRPr="00400D9E" w:rsidRDefault="00541ED7" w:rsidP="00541ED7">
      <w:pPr>
        <w:rPr>
          <w:sz w:val="22"/>
          <w:szCs w:val="22"/>
        </w:rPr>
      </w:pPr>
    </w:p>
    <w:p w14:paraId="3199B5C2" w14:textId="77777777" w:rsidR="00541ED7" w:rsidRPr="00400D9E" w:rsidRDefault="00541ED7" w:rsidP="00541ED7">
      <w:pPr>
        <w:rPr>
          <w:sz w:val="22"/>
          <w:szCs w:val="22"/>
        </w:rPr>
      </w:pPr>
    </w:p>
    <w:p w14:paraId="70DE9F3A" w14:textId="77777777" w:rsidR="00541ED7" w:rsidRPr="00400D9E" w:rsidRDefault="00541ED7" w:rsidP="00541ED7">
      <w:pPr>
        <w:rPr>
          <w:sz w:val="22"/>
          <w:szCs w:val="22"/>
        </w:rPr>
        <w:sectPr w:rsidR="00541ED7" w:rsidRPr="00400D9E" w:rsidSect="00541ED7">
          <w:headerReference w:type="first" r:id="rId20"/>
          <w:pgSz w:w="11906" w:h="16838"/>
          <w:pgMar w:top="1276" w:right="1274" w:bottom="1417" w:left="1276" w:header="708" w:footer="275" w:gutter="0"/>
          <w:cols w:space="708"/>
          <w:titlePg/>
          <w:docGrid w:linePitch="272"/>
        </w:sectPr>
      </w:pPr>
    </w:p>
    <w:p w14:paraId="278F666A" w14:textId="77777777" w:rsidR="00541ED7" w:rsidRPr="00400D9E" w:rsidRDefault="00541ED7" w:rsidP="00541ED7">
      <w:pPr>
        <w:rPr>
          <w:b/>
          <w:bCs/>
          <w:sz w:val="22"/>
          <w:szCs w:val="22"/>
        </w:rPr>
      </w:pPr>
      <w:r w:rsidRPr="00400D9E">
        <w:rPr>
          <w:b/>
          <w:bCs/>
          <w:sz w:val="22"/>
          <w:szCs w:val="22"/>
        </w:rPr>
        <w:lastRenderedPageBreak/>
        <w:t>Príloha č. 5 – Zoznam subdodávateľov</w:t>
      </w:r>
    </w:p>
    <w:p w14:paraId="4358AB2D" w14:textId="77777777" w:rsidR="00541ED7" w:rsidRPr="00400D9E" w:rsidRDefault="00541ED7" w:rsidP="00541ED7">
      <w:pPr>
        <w:rPr>
          <w:sz w:val="22"/>
          <w:szCs w:val="22"/>
        </w:rPr>
      </w:pPr>
    </w:p>
    <w:p w14:paraId="3BABBFCE" w14:textId="77777777" w:rsidR="00541ED7" w:rsidRPr="00400D9E" w:rsidRDefault="00541ED7" w:rsidP="00541ED7">
      <w:pPr>
        <w:rPr>
          <w:sz w:val="22"/>
          <w:szCs w:val="22"/>
        </w:rPr>
      </w:pPr>
    </w:p>
    <w:p w14:paraId="46EA0F3D" w14:textId="77777777" w:rsidR="00541ED7" w:rsidRPr="00400D9E" w:rsidRDefault="00541ED7" w:rsidP="00541ED7">
      <w:pPr>
        <w:rPr>
          <w:sz w:val="22"/>
          <w:szCs w:val="22"/>
        </w:rPr>
      </w:pPr>
    </w:p>
    <w:p w14:paraId="1C5762FD" w14:textId="77777777" w:rsidR="00541ED7" w:rsidRPr="00400D9E" w:rsidRDefault="00541ED7" w:rsidP="00541ED7">
      <w:pPr>
        <w:spacing w:after="120" w:line="276" w:lineRule="auto"/>
        <w:rPr>
          <w:b/>
          <w:sz w:val="22"/>
          <w:szCs w:val="22"/>
          <w:lang w:eastAsia="sk-SK"/>
        </w:rPr>
      </w:pPr>
      <w:r w:rsidRPr="00400D9E">
        <w:rPr>
          <w:sz w:val="22"/>
          <w:szCs w:val="22"/>
          <w:lang w:eastAsia="sk-SK"/>
        </w:rPr>
        <w:t>Podpisom tejto zmluvy zhotoviteľ vyhlasuje, že na realizácii predmetu zákazky:</w:t>
      </w:r>
    </w:p>
    <w:p w14:paraId="5F7D56DB" w14:textId="77777777" w:rsidR="00541ED7" w:rsidRPr="00400D9E" w:rsidRDefault="00541ED7" w:rsidP="00541ED7">
      <w:pPr>
        <w:spacing w:after="120" w:line="276" w:lineRule="auto"/>
        <w:ind w:left="567"/>
        <w:rPr>
          <w:sz w:val="22"/>
          <w:szCs w:val="22"/>
          <w:lang w:eastAsia="sk-SK"/>
        </w:rPr>
      </w:pPr>
      <w:sdt>
        <w:sdtPr>
          <w:rPr>
            <w:b/>
            <w:sz w:val="22"/>
            <w:szCs w:val="22"/>
            <w:lang w:val="x-none" w:eastAsia="sk-SK"/>
          </w:rPr>
          <w:id w:val="-1378310176"/>
          <w14:checkbox>
            <w14:checked w14:val="0"/>
            <w14:checkedState w14:val="2612" w14:font="MS Gothic"/>
            <w14:uncheckedState w14:val="2610" w14:font="MS Gothic"/>
          </w14:checkbox>
        </w:sdtPr>
        <w:sdtContent>
          <w:r w:rsidRPr="00400D9E">
            <w:rPr>
              <w:rFonts w:ascii="Segoe UI Symbol" w:eastAsia="MS Gothic" w:hAnsi="Segoe UI Symbol" w:cs="Segoe UI Symbol"/>
              <w:b/>
              <w:sz w:val="22"/>
              <w:szCs w:val="22"/>
              <w:lang w:val="x-none" w:eastAsia="sk-SK"/>
            </w:rPr>
            <w:t>☐</w:t>
          </w:r>
        </w:sdtContent>
      </w:sdt>
      <w:r w:rsidRPr="00400D9E">
        <w:rPr>
          <w:b/>
          <w:sz w:val="22"/>
          <w:szCs w:val="22"/>
          <w:lang w:val="x-none" w:eastAsia="sk-SK"/>
        </w:rPr>
        <w:tab/>
      </w:r>
      <w:r w:rsidRPr="00400D9E">
        <w:rPr>
          <w:sz w:val="22"/>
          <w:szCs w:val="22"/>
          <w:lang w:val="x-none" w:eastAsia="sk-SK"/>
        </w:rPr>
        <w:t>sa nebud</w:t>
      </w:r>
      <w:r w:rsidRPr="00400D9E">
        <w:rPr>
          <w:sz w:val="22"/>
          <w:szCs w:val="22"/>
          <w:lang w:eastAsia="sk-SK"/>
        </w:rPr>
        <w:t>ú</w:t>
      </w:r>
      <w:r w:rsidRPr="00400D9E">
        <w:rPr>
          <w:sz w:val="22"/>
          <w:szCs w:val="22"/>
          <w:lang w:val="x-none" w:eastAsia="sk-SK"/>
        </w:rPr>
        <w:t xml:space="preserve"> podieľať subdodávatelia a celý predmet uskutočníme vlastnými kapacitami.</w:t>
      </w:r>
    </w:p>
    <w:p w14:paraId="6679EC51" w14:textId="77777777" w:rsidR="00541ED7" w:rsidRPr="00400D9E" w:rsidRDefault="00541ED7" w:rsidP="00541ED7">
      <w:pPr>
        <w:spacing w:after="120" w:line="276" w:lineRule="auto"/>
        <w:ind w:left="567"/>
        <w:rPr>
          <w:sz w:val="22"/>
          <w:szCs w:val="22"/>
          <w:lang w:val="x-none" w:eastAsia="sk-SK"/>
        </w:rPr>
      </w:pPr>
      <w:sdt>
        <w:sdtPr>
          <w:rPr>
            <w:b/>
            <w:sz w:val="22"/>
            <w:szCs w:val="22"/>
            <w:lang w:val="x-none" w:eastAsia="sk-SK"/>
          </w:rPr>
          <w:id w:val="-475228076"/>
          <w14:checkbox>
            <w14:checked w14:val="0"/>
            <w14:checkedState w14:val="2612" w14:font="MS Gothic"/>
            <w14:uncheckedState w14:val="2610" w14:font="MS Gothic"/>
          </w14:checkbox>
        </w:sdtPr>
        <w:sdtContent>
          <w:r w:rsidRPr="00400D9E">
            <w:rPr>
              <w:rFonts w:ascii="Segoe UI Symbol" w:eastAsia="MS Gothic" w:hAnsi="Segoe UI Symbol" w:cs="Segoe UI Symbol"/>
              <w:b/>
              <w:sz w:val="22"/>
              <w:szCs w:val="22"/>
              <w:lang w:val="x-none" w:eastAsia="sk-SK"/>
            </w:rPr>
            <w:t>☐</w:t>
          </w:r>
        </w:sdtContent>
      </w:sdt>
      <w:r w:rsidRPr="00400D9E">
        <w:rPr>
          <w:b/>
          <w:sz w:val="22"/>
          <w:szCs w:val="22"/>
          <w:lang w:val="x-none" w:eastAsia="sk-SK"/>
        </w:rPr>
        <w:tab/>
      </w:r>
      <w:r w:rsidRPr="00400D9E">
        <w:rPr>
          <w:sz w:val="22"/>
          <w:szCs w:val="22"/>
          <w:lang w:val="x-none" w:eastAsia="sk-SK"/>
        </w:rPr>
        <w:t>sa budú podieľať nasledovní subdodávatelia :</w:t>
      </w:r>
    </w:p>
    <w:p w14:paraId="6E6BDAAE" w14:textId="77777777" w:rsidR="00541ED7" w:rsidRPr="00400D9E" w:rsidRDefault="00541ED7" w:rsidP="00541ED7">
      <w:pPr>
        <w:spacing w:after="120" w:line="276" w:lineRule="auto"/>
        <w:rPr>
          <w:sz w:val="22"/>
          <w:szCs w:val="22"/>
          <w:lang w:val="x-none" w:eastAsia="sk-SK"/>
        </w:rPr>
      </w:pPr>
    </w:p>
    <w:tbl>
      <w:tblPr>
        <w:tblpPr w:leftFromText="141" w:rightFromText="141" w:vertAnchor="text"/>
        <w:tblW w:w="5000" w:type="pct"/>
        <w:tblCellMar>
          <w:left w:w="0" w:type="dxa"/>
          <w:right w:w="0" w:type="dxa"/>
        </w:tblCellMar>
        <w:tblLook w:val="04A0" w:firstRow="1" w:lastRow="0" w:firstColumn="1" w:lastColumn="0" w:noHBand="0" w:noVBand="1"/>
      </w:tblPr>
      <w:tblGrid>
        <w:gridCol w:w="675"/>
        <w:gridCol w:w="1725"/>
        <w:gridCol w:w="1792"/>
        <w:gridCol w:w="1958"/>
        <w:gridCol w:w="1504"/>
        <w:gridCol w:w="1682"/>
      </w:tblGrid>
      <w:tr w:rsidR="00541ED7" w:rsidRPr="00400D9E" w14:paraId="4F85C456" w14:textId="77777777" w:rsidTr="00F67132">
        <w:trPr>
          <w:trHeight w:val="1681"/>
        </w:trPr>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B13DB2" w14:textId="77777777" w:rsidR="00541ED7" w:rsidRPr="00400D9E" w:rsidRDefault="00541ED7" w:rsidP="00F67132">
            <w:pPr>
              <w:ind w:left="340" w:right="-30"/>
              <w:jc w:val="center"/>
              <w:rPr>
                <w:b/>
                <w:bCs/>
                <w:sz w:val="22"/>
                <w:szCs w:val="22"/>
                <w:lang w:eastAsia="sk-SK"/>
              </w:rPr>
            </w:pP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8B280" w14:textId="77777777" w:rsidR="00541ED7" w:rsidRPr="00400D9E" w:rsidRDefault="00541ED7" w:rsidP="00F67132">
            <w:pPr>
              <w:ind w:left="340" w:right="-30"/>
              <w:rPr>
                <w:b/>
                <w:bCs/>
                <w:sz w:val="22"/>
                <w:szCs w:val="22"/>
                <w:lang w:eastAsia="sk-SK"/>
              </w:rPr>
            </w:pPr>
            <w:r w:rsidRPr="00400D9E">
              <w:rPr>
                <w:b/>
                <w:bCs/>
                <w:sz w:val="22"/>
                <w:szCs w:val="22"/>
                <w:lang w:eastAsia="sk-SK"/>
              </w:rPr>
              <w:t>Subdodávateľ</w:t>
            </w:r>
          </w:p>
          <w:p w14:paraId="4904B45D" w14:textId="77777777" w:rsidR="00541ED7" w:rsidRPr="00400D9E" w:rsidRDefault="00541ED7" w:rsidP="00F67132">
            <w:pPr>
              <w:ind w:left="340" w:right="-30"/>
              <w:rPr>
                <w:sz w:val="22"/>
                <w:szCs w:val="22"/>
                <w:lang w:eastAsia="sk-SK"/>
              </w:rPr>
            </w:pPr>
            <w:r w:rsidRPr="00400D9E">
              <w:rPr>
                <w:sz w:val="22"/>
                <w:szCs w:val="22"/>
                <w:lang w:eastAsia="sk-SK"/>
              </w:rPr>
              <w:t>(obchodné meno, sídlo alebo miesto podnikania, IČO)</w:t>
            </w:r>
          </w:p>
        </w:tc>
        <w:tc>
          <w:tcPr>
            <w:tcW w:w="9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821C9" w14:textId="77777777" w:rsidR="00541ED7" w:rsidRPr="00400D9E" w:rsidRDefault="00541ED7" w:rsidP="00F67132">
            <w:pPr>
              <w:ind w:left="340" w:right="-30"/>
              <w:rPr>
                <w:b/>
                <w:bCs/>
                <w:sz w:val="22"/>
                <w:szCs w:val="22"/>
                <w:lang w:eastAsia="sk-SK"/>
              </w:rPr>
            </w:pPr>
            <w:r w:rsidRPr="00400D9E">
              <w:rPr>
                <w:b/>
                <w:bCs/>
                <w:sz w:val="22"/>
                <w:szCs w:val="22"/>
                <w:lang w:eastAsia="sk-SK"/>
              </w:rPr>
              <w:t>Osoba oprávnená konať za subdodávateľa</w:t>
            </w:r>
          </w:p>
          <w:p w14:paraId="0584F93C" w14:textId="77777777" w:rsidR="00541ED7" w:rsidRPr="00400D9E" w:rsidRDefault="00541ED7" w:rsidP="00F67132">
            <w:pPr>
              <w:ind w:left="340" w:right="-30"/>
              <w:rPr>
                <w:b/>
                <w:bCs/>
                <w:sz w:val="22"/>
                <w:szCs w:val="22"/>
                <w:lang w:eastAsia="sk-SK"/>
              </w:rPr>
            </w:pPr>
            <w:r w:rsidRPr="00400D9E">
              <w:rPr>
                <w:sz w:val="22"/>
                <w:szCs w:val="22"/>
                <w:lang w:eastAsia="sk-SK"/>
              </w:rPr>
              <w:t>(meno a priezvisko, adresa pobytu,)</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A24C6" w14:textId="77777777" w:rsidR="00541ED7" w:rsidRPr="00400D9E" w:rsidRDefault="00541ED7" w:rsidP="00F67132">
            <w:pPr>
              <w:ind w:left="340" w:right="-30"/>
              <w:rPr>
                <w:b/>
                <w:bCs/>
                <w:sz w:val="22"/>
                <w:szCs w:val="22"/>
                <w:lang w:eastAsia="sk-SK"/>
              </w:rPr>
            </w:pPr>
            <w:r w:rsidRPr="00400D9E">
              <w:rPr>
                <w:b/>
                <w:bCs/>
                <w:sz w:val="22"/>
                <w:szCs w:val="22"/>
                <w:lang w:eastAsia="sk-SK"/>
              </w:rPr>
              <w:t>Popis prác vykonávaných subdodávateľom</w:t>
            </w:r>
          </w:p>
          <w:p w14:paraId="72419FAF" w14:textId="77777777" w:rsidR="00541ED7" w:rsidRPr="00400D9E" w:rsidRDefault="00541ED7" w:rsidP="00F67132">
            <w:pPr>
              <w:ind w:left="340" w:right="-30"/>
              <w:rPr>
                <w:sz w:val="22"/>
                <w:szCs w:val="22"/>
                <w:lang w:eastAsia="sk-SK"/>
              </w:rPr>
            </w:pPr>
            <w:r w:rsidRPr="00400D9E">
              <w:rPr>
                <w:sz w:val="22"/>
                <w:szCs w:val="22"/>
                <w:lang w:eastAsia="sk-SK"/>
              </w:rPr>
              <w:t>(odkaz na stavebný objekt, jeho časť, prípadne položky)</w:t>
            </w:r>
          </w:p>
        </w:tc>
        <w:tc>
          <w:tcPr>
            <w:tcW w:w="8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80205" w14:textId="77777777" w:rsidR="00541ED7" w:rsidRPr="00400D9E" w:rsidRDefault="00541ED7" w:rsidP="00F67132">
            <w:pPr>
              <w:ind w:left="340" w:right="-30"/>
              <w:rPr>
                <w:b/>
                <w:bCs/>
                <w:sz w:val="22"/>
                <w:szCs w:val="22"/>
                <w:lang w:eastAsia="sk-SK"/>
              </w:rPr>
            </w:pPr>
            <w:r w:rsidRPr="00400D9E">
              <w:rPr>
                <w:b/>
                <w:bCs/>
                <w:sz w:val="22"/>
                <w:szCs w:val="22"/>
                <w:lang w:eastAsia="sk-SK"/>
              </w:rPr>
              <w:t>Podiel plnenia zmluvy v % z celkového objemu stavebných prác</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266FD" w14:textId="77777777" w:rsidR="00541ED7" w:rsidRPr="00400D9E" w:rsidRDefault="00541ED7" w:rsidP="00F67132">
            <w:pPr>
              <w:ind w:left="340" w:right="-30"/>
              <w:rPr>
                <w:b/>
                <w:bCs/>
                <w:sz w:val="22"/>
                <w:szCs w:val="22"/>
                <w:lang w:eastAsia="sk-SK"/>
              </w:rPr>
            </w:pPr>
            <w:r w:rsidRPr="00400D9E">
              <w:rPr>
                <w:b/>
                <w:bCs/>
                <w:sz w:val="22"/>
                <w:szCs w:val="22"/>
                <w:lang w:eastAsia="sk-SK"/>
              </w:rPr>
              <w:t>Podiel plnenia zmluvy vo finančnom vyjadrení v Eur bez DPH</w:t>
            </w:r>
          </w:p>
        </w:tc>
      </w:tr>
      <w:tr w:rsidR="00541ED7" w:rsidRPr="00400D9E" w14:paraId="3B6CDCAB" w14:textId="77777777" w:rsidTr="00F67132">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9FB92" w14:textId="77777777" w:rsidR="00541ED7" w:rsidRPr="00400D9E" w:rsidRDefault="00541ED7" w:rsidP="00F67132">
            <w:pPr>
              <w:ind w:left="340" w:right="-30"/>
              <w:jc w:val="center"/>
              <w:rPr>
                <w:sz w:val="22"/>
                <w:szCs w:val="22"/>
                <w:lang w:eastAsia="sk-SK"/>
              </w:rPr>
            </w:pPr>
            <w:r w:rsidRPr="00400D9E">
              <w:rPr>
                <w:sz w:val="22"/>
                <w:szCs w:val="22"/>
                <w:lang w:eastAsia="sk-SK"/>
              </w:rPr>
              <w:t>1.</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34C4F232" w14:textId="77777777" w:rsidR="00541ED7" w:rsidRPr="00400D9E" w:rsidRDefault="00541ED7" w:rsidP="00F67132">
            <w:pPr>
              <w:ind w:left="340" w:right="-30"/>
              <w:jc w:val="right"/>
              <w:rPr>
                <w:sz w:val="22"/>
                <w:szCs w:val="22"/>
                <w:lang w:eastAsia="sk-SK"/>
              </w:rPr>
            </w:pPr>
          </w:p>
          <w:p w14:paraId="028C400F" w14:textId="77777777" w:rsidR="00541ED7" w:rsidRPr="00400D9E" w:rsidRDefault="00541ED7" w:rsidP="00F67132">
            <w:pPr>
              <w:ind w:left="340" w:right="-30"/>
              <w:jc w:val="right"/>
              <w:rPr>
                <w:sz w:val="22"/>
                <w:szCs w:val="22"/>
                <w:lang w:eastAsia="sk-SK"/>
              </w:rPr>
            </w:pPr>
          </w:p>
        </w:tc>
        <w:tc>
          <w:tcPr>
            <w:tcW w:w="948" w:type="pct"/>
            <w:tcBorders>
              <w:top w:val="nil"/>
              <w:left w:val="nil"/>
              <w:bottom w:val="single" w:sz="8" w:space="0" w:color="auto"/>
              <w:right w:val="single" w:sz="8" w:space="0" w:color="auto"/>
            </w:tcBorders>
            <w:tcMar>
              <w:top w:w="0" w:type="dxa"/>
              <w:left w:w="108" w:type="dxa"/>
              <w:bottom w:w="0" w:type="dxa"/>
              <w:right w:w="108" w:type="dxa"/>
            </w:tcMar>
          </w:tcPr>
          <w:p w14:paraId="59823565" w14:textId="77777777" w:rsidR="00541ED7" w:rsidRPr="00400D9E" w:rsidRDefault="00541ED7" w:rsidP="00F67132">
            <w:pPr>
              <w:ind w:left="340" w:right="-30"/>
              <w:jc w:val="right"/>
              <w:rPr>
                <w:sz w:val="22"/>
                <w:szCs w:val="22"/>
                <w:lang w:eastAsia="sk-SK"/>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73475B80" w14:textId="77777777" w:rsidR="00541ED7" w:rsidRPr="00400D9E" w:rsidRDefault="00541ED7" w:rsidP="00F67132">
            <w:pPr>
              <w:ind w:left="340" w:right="-30"/>
              <w:jc w:val="right"/>
              <w:rPr>
                <w:sz w:val="22"/>
                <w:szCs w:val="22"/>
                <w:lang w:eastAsia="sk-SK"/>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138E3F5B" w14:textId="77777777" w:rsidR="00541ED7" w:rsidRPr="00400D9E" w:rsidRDefault="00541ED7" w:rsidP="00F67132">
            <w:pPr>
              <w:ind w:left="340" w:right="-30"/>
              <w:jc w:val="right"/>
              <w:rPr>
                <w:sz w:val="22"/>
                <w:szCs w:val="22"/>
                <w:lang w:eastAsia="sk-SK"/>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5321314B" w14:textId="77777777" w:rsidR="00541ED7" w:rsidRPr="00400D9E" w:rsidRDefault="00541ED7" w:rsidP="00F67132">
            <w:pPr>
              <w:ind w:left="340" w:right="-30"/>
              <w:jc w:val="right"/>
              <w:rPr>
                <w:sz w:val="22"/>
                <w:szCs w:val="22"/>
                <w:lang w:eastAsia="sk-SK"/>
              </w:rPr>
            </w:pPr>
          </w:p>
        </w:tc>
      </w:tr>
      <w:tr w:rsidR="00541ED7" w:rsidRPr="00400D9E" w14:paraId="396C945C" w14:textId="77777777" w:rsidTr="00F67132">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A5E77" w14:textId="77777777" w:rsidR="00541ED7" w:rsidRPr="00400D9E" w:rsidRDefault="00541ED7" w:rsidP="00F67132">
            <w:pPr>
              <w:ind w:left="340" w:right="-30"/>
              <w:jc w:val="center"/>
              <w:rPr>
                <w:sz w:val="22"/>
                <w:szCs w:val="22"/>
                <w:lang w:eastAsia="sk-SK"/>
              </w:rPr>
            </w:pPr>
            <w:r w:rsidRPr="00400D9E">
              <w:rPr>
                <w:sz w:val="22"/>
                <w:szCs w:val="22"/>
                <w:lang w:eastAsia="sk-SK"/>
              </w:rPr>
              <w:t>2.</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57E6ECF8" w14:textId="77777777" w:rsidR="00541ED7" w:rsidRPr="00400D9E" w:rsidRDefault="00541ED7" w:rsidP="00F67132">
            <w:pPr>
              <w:ind w:left="340" w:right="-30"/>
              <w:jc w:val="right"/>
              <w:rPr>
                <w:sz w:val="22"/>
                <w:szCs w:val="22"/>
                <w:lang w:eastAsia="sk-SK"/>
              </w:rPr>
            </w:pPr>
          </w:p>
          <w:p w14:paraId="511DDBF5" w14:textId="77777777" w:rsidR="00541ED7" w:rsidRPr="00400D9E" w:rsidRDefault="00541ED7" w:rsidP="00F67132">
            <w:pPr>
              <w:ind w:left="340" w:right="-30"/>
              <w:jc w:val="right"/>
              <w:rPr>
                <w:sz w:val="22"/>
                <w:szCs w:val="22"/>
                <w:lang w:eastAsia="sk-SK"/>
              </w:rPr>
            </w:pPr>
          </w:p>
        </w:tc>
        <w:tc>
          <w:tcPr>
            <w:tcW w:w="948" w:type="pct"/>
            <w:tcBorders>
              <w:top w:val="nil"/>
              <w:left w:val="nil"/>
              <w:bottom w:val="single" w:sz="8" w:space="0" w:color="auto"/>
              <w:right w:val="single" w:sz="8" w:space="0" w:color="auto"/>
            </w:tcBorders>
            <w:tcMar>
              <w:top w:w="0" w:type="dxa"/>
              <w:left w:w="108" w:type="dxa"/>
              <w:bottom w:w="0" w:type="dxa"/>
              <w:right w:w="108" w:type="dxa"/>
            </w:tcMar>
          </w:tcPr>
          <w:p w14:paraId="018C1522" w14:textId="77777777" w:rsidR="00541ED7" w:rsidRPr="00400D9E" w:rsidRDefault="00541ED7" w:rsidP="00F67132">
            <w:pPr>
              <w:ind w:left="340" w:right="-30"/>
              <w:jc w:val="right"/>
              <w:rPr>
                <w:sz w:val="22"/>
                <w:szCs w:val="22"/>
                <w:lang w:eastAsia="sk-SK"/>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761365A2" w14:textId="77777777" w:rsidR="00541ED7" w:rsidRPr="00400D9E" w:rsidRDefault="00541ED7" w:rsidP="00F67132">
            <w:pPr>
              <w:ind w:left="340" w:right="-30"/>
              <w:jc w:val="right"/>
              <w:rPr>
                <w:sz w:val="22"/>
                <w:szCs w:val="22"/>
                <w:lang w:eastAsia="sk-SK"/>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612EDF1A" w14:textId="77777777" w:rsidR="00541ED7" w:rsidRPr="00400D9E" w:rsidRDefault="00541ED7" w:rsidP="00F67132">
            <w:pPr>
              <w:ind w:left="340" w:right="-30"/>
              <w:jc w:val="right"/>
              <w:rPr>
                <w:sz w:val="22"/>
                <w:szCs w:val="22"/>
                <w:lang w:eastAsia="sk-SK"/>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5E31D95C" w14:textId="77777777" w:rsidR="00541ED7" w:rsidRPr="00400D9E" w:rsidRDefault="00541ED7" w:rsidP="00F67132">
            <w:pPr>
              <w:ind w:left="340" w:right="-30"/>
              <w:jc w:val="right"/>
              <w:rPr>
                <w:sz w:val="22"/>
                <w:szCs w:val="22"/>
                <w:lang w:eastAsia="sk-SK"/>
              </w:rPr>
            </w:pPr>
          </w:p>
        </w:tc>
      </w:tr>
      <w:tr w:rsidR="00541ED7" w:rsidRPr="00400D9E" w14:paraId="2D1A8CC0" w14:textId="77777777" w:rsidTr="00F67132">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46384" w14:textId="77777777" w:rsidR="00541ED7" w:rsidRPr="00400D9E" w:rsidRDefault="00541ED7" w:rsidP="00F67132">
            <w:pPr>
              <w:ind w:left="340" w:right="-30"/>
              <w:jc w:val="center"/>
              <w:rPr>
                <w:sz w:val="22"/>
                <w:szCs w:val="22"/>
                <w:lang w:eastAsia="sk-SK"/>
              </w:rPr>
            </w:pPr>
            <w:r w:rsidRPr="00400D9E">
              <w:rPr>
                <w:sz w:val="22"/>
                <w:szCs w:val="22"/>
                <w:lang w:eastAsia="sk-SK"/>
              </w:rPr>
              <w:t>3.</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14:paraId="12EA8D7B" w14:textId="77777777" w:rsidR="00541ED7" w:rsidRPr="00400D9E" w:rsidRDefault="00541ED7" w:rsidP="00F67132">
            <w:pPr>
              <w:ind w:left="340" w:right="-30"/>
              <w:jc w:val="right"/>
              <w:rPr>
                <w:sz w:val="22"/>
                <w:szCs w:val="22"/>
                <w:lang w:eastAsia="sk-SK"/>
              </w:rPr>
            </w:pPr>
          </w:p>
          <w:p w14:paraId="4B4268F2" w14:textId="77777777" w:rsidR="00541ED7" w:rsidRPr="00400D9E" w:rsidRDefault="00541ED7" w:rsidP="00F67132">
            <w:pPr>
              <w:ind w:left="340" w:right="-30"/>
              <w:jc w:val="right"/>
              <w:rPr>
                <w:sz w:val="22"/>
                <w:szCs w:val="22"/>
                <w:lang w:eastAsia="sk-SK"/>
              </w:rPr>
            </w:pPr>
          </w:p>
        </w:tc>
        <w:tc>
          <w:tcPr>
            <w:tcW w:w="948" w:type="pct"/>
            <w:tcBorders>
              <w:top w:val="nil"/>
              <w:left w:val="nil"/>
              <w:bottom w:val="single" w:sz="8" w:space="0" w:color="auto"/>
              <w:right w:val="single" w:sz="8" w:space="0" w:color="auto"/>
            </w:tcBorders>
            <w:tcMar>
              <w:top w:w="0" w:type="dxa"/>
              <w:left w:w="108" w:type="dxa"/>
              <w:bottom w:w="0" w:type="dxa"/>
              <w:right w:w="108" w:type="dxa"/>
            </w:tcMar>
          </w:tcPr>
          <w:p w14:paraId="4DC0EDC5" w14:textId="77777777" w:rsidR="00541ED7" w:rsidRPr="00400D9E" w:rsidRDefault="00541ED7" w:rsidP="00F67132">
            <w:pPr>
              <w:ind w:left="340" w:right="-30"/>
              <w:jc w:val="right"/>
              <w:rPr>
                <w:sz w:val="22"/>
                <w:szCs w:val="22"/>
                <w:lang w:eastAsia="sk-SK"/>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tcPr>
          <w:p w14:paraId="7D6E80F2" w14:textId="77777777" w:rsidR="00541ED7" w:rsidRPr="00400D9E" w:rsidRDefault="00541ED7" w:rsidP="00F67132">
            <w:pPr>
              <w:ind w:left="340" w:right="-30"/>
              <w:jc w:val="right"/>
              <w:rPr>
                <w:sz w:val="22"/>
                <w:szCs w:val="22"/>
                <w:lang w:eastAsia="sk-SK"/>
              </w:rPr>
            </w:pPr>
          </w:p>
        </w:tc>
        <w:tc>
          <w:tcPr>
            <w:tcW w:w="803" w:type="pct"/>
            <w:tcBorders>
              <w:top w:val="nil"/>
              <w:left w:val="nil"/>
              <w:bottom w:val="single" w:sz="8" w:space="0" w:color="auto"/>
              <w:right w:val="single" w:sz="8" w:space="0" w:color="auto"/>
            </w:tcBorders>
            <w:tcMar>
              <w:top w:w="0" w:type="dxa"/>
              <w:left w:w="108" w:type="dxa"/>
              <w:bottom w:w="0" w:type="dxa"/>
              <w:right w:w="108" w:type="dxa"/>
            </w:tcMar>
          </w:tcPr>
          <w:p w14:paraId="1355B0B7" w14:textId="77777777" w:rsidR="00541ED7" w:rsidRPr="00400D9E" w:rsidRDefault="00541ED7" w:rsidP="00F67132">
            <w:pPr>
              <w:ind w:left="340" w:right="-30"/>
              <w:jc w:val="right"/>
              <w:rPr>
                <w:sz w:val="22"/>
                <w:szCs w:val="22"/>
                <w:lang w:eastAsia="sk-SK"/>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59690610" w14:textId="77777777" w:rsidR="00541ED7" w:rsidRPr="00400D9E" w:rsidRDefault="00541ED7" w:rsidP="00F67132">
            <w:pPr>
              <w:ind w:left="340" w:right="-30"/>
              <w:jc w:val="right"/>
              <w:rPr>
                <w:sz w:val="22"/>
                <w:szCs w:val="22"/>
                <w:lang w:eastAsia="sk-SK"/>
              </w:rPr>
            </w:pPr>
          </w:p>
        </w:tc>
      </w:tr>
    </w:tbl>
    <w:p w14:paraId="6E965BAB" w14:textId="77777777" w:rsidR="00541ED7" w:rsidRPr="00400D9E" w:rsidRDefault="00541ED7" w:rsidP="00541ED7">
      <w:pPr>
        <w:spacing w:after="120" w:line="276" w:lineRule="auto"/>
        <w:rPr>
          <w:i/>
          <w:sz w:val="22"/>
          <w:szCs w:val="22"/>
          <w:lang w:val="x-none" w:eastAsia="sk-SK"/>
        </w:rPr>
      </w:pPr>
    </w:p>
    <w:p w14:paraId="1947989F" w14:textId="77777777" w:rsidR="00541ED7" w:rsidRPr="00400D9E" w:rsidRDefault="00541ED7" w:rsidP="00541ED7">
      <w:pPr>
        <w:spacing w:after="120" w:line="276" w:lineRule="auto"/>
        <w:jc w:val="both"/>
        <w:rPr>
          <w:i/>
          <w:sz w:val="22"/>
          <w:szCs w:val="22"/>
          <w:lang w:val="x-none" w:eastAsia="sk-SK"/>
        </w:rPr>
      </w:pPr>
      <w:r w:rsidRPr="00400D9E">
        <w:rPr>
          <w:i/>
          <w:sz w:val="22"/>
          <w:szCs w:val="22"/>
          <w:lang w:val="x-none" w:eastAsia="sk-SK"/>
        </w:rPr>
        <w:t>Upozornenie: Subdodávateľ musí spĺňať podmienky účasti týkajúce sa osobného postavenia</w:t>
      </w:r>
      <w:r w:rsidRPr="00400D9E">
        <w:rPr>
          <w:i/>
          <w:sz w:val="22"/>
          <w:szCs w:val="22"/>
          <w:lang w:eastAsia="sk-SK"/>
        </w:rPr>
        <w:t xml:space="preserve"> </w:t>
      </w:r>
      <w:r w:rsidRPr="00400D9E">
        <w:rPr>
          <w:i/>
          <w:sz w:val="22"/>
          <w:szCs w:val="22"/>
          <w:lang w:val="x-none" w:eastAsia="sk-SK"/>
        </w:rPr>
        <w:t xml:space="preserve">podľa § </w:t>
      </w:r>
      <w:r w:rsidRPr="00400D9E">
        <w:rPr>
          <w:i/>
          <w:sz w:val="22"/>
          <w:szCs w:val="22"/>
          <w:lang w:eastAsia="sk-SK"/>
        </w:rPr>
        <w:t>32</w:t>
      </w:r>
      <w:r w:rsidRPr="00400D9E">
        <w:rPr>
          <w:i/>
          <w:sz w:val="22"/>
          <w:szCs w:val="22"/>
          <w:lang w:val="x-none" w:eastAsia="sk-SK"/>
        </w:rPr>
        <w:t xml:space="preserve"> ods.</w:t>
      </w:r>
      <w:r w:rsidRPr="00400D9E">
        <w:rPr>
          <w:i/>
          <w:sz w:val="22"/>
          <w:szCs w:val="22"/>
          <w:lang w:eastAsia="sk-SK"/>
        </w:rPr>
        <w:t> 1 písm. e) a f)</w:t>
      </w:r>
      <w:r w:rsidRPr="00400D9E">
        <w:rPr>
          <w:i/>
          <w:sz w:val="22"/>
          <w:szCs w:val="22"/>
          <w:lang w:val="x-none" w:eastAsia="sk-SK"/>
        </w:rPr>
        <w:t xml:space="preserve"> zákona o verejnom obstarávaní a nemôžu existovať u</w:t>
      </w:r>
      <w:r w:rsidRPr="00400D9E">
        <w:rPr>
          <w:i/>
          <w:sz w:val="22"/>
          <w:szCs w:val="22"/>
          <w:lang w:eastAsia="sk-SK"/>
        </w:rPr>
        <w:t> </w:t>
      </w:r>
      <w:r w:rsidRPr="00400D9E">
        <w:rPr>
          <w:i/>
          <w:sz w:val="22"/>
          <w:szCs w:val="22"/>
          <w:lang w:val="x-none" w:eastAsia="sk-SK"/>
        </w:rPr>
        <w:t xml:space="preserve">neho dôvody na vylúčenie podľa § 40 ods. 6 písm. a) až </w:t>
      </w:r>
      <w:r w:rsidRPr="00400D9E">
        <w:rPr>
          <w:i/>
          <w:sz w:val="22"/>
          <w:szCs w:val="22"/>
          <w:lang w:eastAsia="sk-SK"/>
        </w:rPr>
        <w:t>g</w:t>
      </w:r>
      <w:r w:rsidRPr="00400D9E">
        <w:rPr>
          <w:i/>
          <w:sz w:val="22"/>
          <w:szCs w:val="22"/>
          <w:lang w:val="x-none" w:eastAsia="sk-SK"/>
        </w:rPr>
        <w:t>) a ods. 7</w:t>
      </w:r>
      <w:r w:rsidRPr="00400D9E">
        <w:rPr>
          <w:i/>
          <w:sz w:val="22"/>
          <w:szCs w:val="22"/>
          <w:lang w:eastAsia="sk-SK"/>
        </w:rPr>
        <w:t xml:space="preserve"> a 8</w:t>
      </w:r>
      <w:r w:rsidRPr="00400D9E">
        <w:rPr>
          <w:i/>
          <w:sz w:val="22"/>
          <w:szCs w:val="22"/>
          <w:lang w:val="x-none" w:eastAsia="sk-SK"/>
        </w:rPr>
        <w:t xml:space="preserve"> zákona o verejnom obstarávaní (oprávnenie dodávať tovar, uskutočňovať stavebné práce alebo poskytovať službu preukazuje subdodávateľ vo vzťahu k tej časti predmetu zákazky, ktorý má plniť)</w:t>
      </w:r>
      <w:r w:rsidRPr="00400D9E">
        <w:rPr>
          <w:sz w:val="22"/>
          <w:szCs w:val="22"/>
          <w:lang w:val="x-none" w:eastAsia="sk-SK"/>
        </w:rPr>
        <w:t xml:space="preserve"> </w:t>
      </w:r>
      <w:r w:rsidRPr="00400D9E">
        <w:rPr>
          <w:i/>
          <w:sz w:val="22"/>
          <w:szCs w:val="22"/>
          <w:lang w:val="x-none" w:eastAsia="sk-SK"/>
        </w:rPr>
        <w:t>a ak</w:t>
      </w:r>
      <w:r w:rsidRPr="00400D9E">
        <w:rPr>
          <w:sz w:val="22"/>
          <w:szCs w:val="22"/>
          <w:lang w:val="x-none" w:eastAsia="sk-SK"/>
        </w:rPr>
        <w:t xml:space="preserve"> </w:t>
      </w:r>
      <w:r w:rsidRPr="00400D9E">
        <w:rPr>
          <w:i/>
          <w:sz w:val="22"/>
          <w:szCs w:val="22"/>
          <w:lang w:val="x-none" w:eastAsia="sk-SK"/>
        </w:rPr>
        <w:t>má povinnosť zapisovať sa do registra partnerov verejného sektora, musí byť zapísaný v registri partnerov verejného sektora.</w:t>
      </w:r>
    </w:p>
    <w:p w14:paraId="6AB6DC02" w14:textId="77777777" w:rsidR="00541ED7" w:rsidRPr="00400D9E" w:rsidRDefault="00541ED7" w:rsidP="00541ED7">
      <w:pPr>
        <w:spacing w:after="120" w:line="276" w:lineRule="auto"/>
        <w:jc w:val="both"/>
        <w:rPr>
          <w:i/>
          <w:sz w:val="22"/>
          <w:szCs w:val="22"/>
          <w:lang w:val="x-none" w:eastAsia="sk-SK"/>
        </w:rPr>
      </w:pPr>
    </w:p>
    <w:p w14:paraId="0423272D" w14:textId="77777777" w:rsidR="00541ED7" w:rsidRPr="00400D9E" w:rsidRDefault="00541ED7" w:rsidP="00541ED7">
      <w:pPr>
        <w:spacing w:after="120" w:line="276" w:lineRule="auto"/>
        <w:jc w:val="both"/>
        <w:rPr>
          <w:i/>
          <w:sz w:val="22"/>
          <w:szCs w:val="22"/>
          <w:lang w:val="x-none" w:eastAsia="sk-SK"/>
        </w:rPr>
      </w:pPr>
    </w:p>
    <w:p w14:paraId="53A292C8" w14:textId="77777777" w:rsidR="00541ED7" w:rsidRPr="00400D9E" w:rsidRDefault="00541ED7" w:rsidP="00541ED7">
      <w:pPr>
        <w:spacing w:after="120" w:line="276" w:lineRule="auto"/>
        <w:jc w:val="both"/>
        <w:rPr>
          <w:i/>
          <w:sz w:val="22"/>
          <w:szCs w:val="22"/>
          <w:lang w:val="x-none" w:eastAsia="sk-SK"/>
        </w:rPr>
      </w:pPr>
    </w:p>
    <w:p w14:paraId="1EE5EDA8" w14:textId="77777777" w:rsidR="00541ED7" w:rsidRPr="00400D9E" w:rsidRDefault="00541ED7" w:rsidP="00541ED7">
      <w:pPr>
        <w:spacing w:after="120" w:line="276" w:lineRule="auto"/>
        <w:jc w:val="both"/>
        <w:rPr>
          <w:i/>
          <w:sz w:val="22"/>
          <w:szCs w:val="22"/>
          <w:lang w:val="x-none" w:eastAsia="sk-SK"/>
        </w:rPr>
      </w:pPr>
    </w:p>
    <w:p w14:paraId="75DB0831" w14:textId="77777777" w:rsidR="00541ED7" w:rsidRPr="00400D9E" w:rsidRDefault="00541ED7" w:rsidP="00541ED7">
      <w:pPr>
        <w:spacing w:after="120" w:line="276" w:lineRule="auto"/>
        <w:jc w:val="both"/>
        <w:rPr>
          <w:i/>
          <w:sz w:val="22"/>
          <w:szCs w:val="22"/>
          <w:lang w:val="x-none" w:eastAsia="sk-SK"/>
        </w:rPr>
      </w:pPr>
    </w:p>
    <w:p w14:paraId="6ED6288C" w14:textId="77777777" w:rsidR="00541ED7" w:rsidRPr="00400D9E" w:rsidRDefault="00541ED7" w:rsidP="00541ED7">
      <w:pPr>
        <w:spacing w:after="120" w:line="276" w:lineRule="auto"/>
        <w:jc w:val="both"/>
        <w:rPr>
          <w:i/>
          <w:sz w:val="22"/>
          <w:szCs w:val="22"/>
          <w:lang w:val="x-none" w:eastAsia="sk-SK"/>
        </w:rPr>
      </w:pPr>
    </w:p>
    <w:p w14:paraId="28DE80AA" w14:textId="77777777" w:rsidR="00541ED7" w:rsidRPr="00400D9E" w:rsidRDefault="00541ED7" w:rsidP="00541ED7">
      <w:pPr>
        <w:spacing w:after="120" w:line="276" w:lineRule="auto"/>
        <w:jc w:val="both"/>
        <w:rPr>
          <w:i/>
          <w:sz w:val="22"/>
          <w:szCs w:val="22"/>
          <w:lang w:val="x-none" w:eastAsia="sk-SK"/>
        </w:rPr>
      </w:pPr>
    </w:p>
    <w:p w14:paraId="7AFAD2B2" w14:textId="77777777" w:rsidR="00541ED7" w:rsidRPr="00400D9E" w:rsidRDefault="00541ED7" w:rsidP="00541ED7">
      <w:pPr>
        <w:spacing w:after="120" w:line="276" w:lineRule="auto"/>
        <w:jc w:val="both"/>
        <w:rPr>
          <w:i/>
          <w:sz w:val="22"/>
          <w:szCs w:val="22"/>
          <w:lang w:val="x-none" w:eastAsia="sk-SK"/>
        </w:rPr>
      </w:pPr>
    </w:p>
    <w:p w14:paraId="0371E7CF" w14:textId="77777777" w:rsidR="00541ED7" w:rsidRPr="00400D9E" w:rsidRDefault="00541ED7" w:rsidP="00541ED7">
      <w:pPr>
        <w:spacing w:after="120" w:line="276" w:lineRule="auto"/>
        <w:jc w:val="both"/>
        <w:rPr>
          <w:i/>
          <w:sz w:val="22"/>
          <w:szCs w:val="22"/>
          <w:lang w:val="x-none" w:eastAsia="sk-SK"/>
        </w:rPr>
      </w:pPr>
    </w:p>
    <w:p w14:paraId="43D6AE77" w14:textId="77777777" w:rsidR="00541ED7" w:rsidRPr="00400D9E" w:rsidRDefault="00541ED7" w:rsidP="00541ED7">
      <w:pPr>
        <w:spacing w:after="120" w:line="276" w:lineRule="auto"/>
        <w:jc w:val="both"/>
        <w:rPr>
          <w:i/>
          <w:sz w:val="22"/>
          <w:szCs w:val="22"/>
          <w:lang w:val="x-none" w:eastAsia="sk-SK"/>
        </w:rPr>
      </w:pPr>
    </w:p>
    <w:p w14:paraId="1DEFE2E6" w14:textId="77777777" w:rsidR="00541ED7" w:rsidRPr="00400D9E" w:rsidRDefault="00541ED7" w:rsidP="00541ED7">
      <w:pPr>
        <w:spacing w:after="120" w:line="276" w:lineRule="auto"/>
        <w:jc w:val="both"/>
        <w:rPr>
          <w:i/>
          <w:sz w:val="22"/>
          <w:szCs w:val="22"/>
          <w:lang w:val="x-none" w:eastAsia="sk-SK"/>
        </w:rPr>
      </w:pPr>
    </w:p>
    <w:p w14:paraId="16E058F7" w14:textId="77777777" w:rsidR="00541ED7" w:rsidRPr="00400D9E" w:rsidRDefault="00541ED7" w:rsidP="00541ED7">
      <w:pPr>
        <w:spacing w:after="120" w:line="276" w:lineRule="auto"/>
        <w:jc w:val="both"/>
        <w:rPr>
          <w:i/>
          <w:sz w:val="22"/>
          <w:szCs w:val="22"/>
          <w:lang w:val="x-none" w:eastAsia="sk-SK"/>
        </w:rPr>
      </w:pPr>
    </w:p>
    <w:p w14:paraId="37C1B32E" w14:textId="77777777" w:rsidR="00541ED7" w:rsidRPr="00400D9E" w:rsidRDefault="00541ED7" w:rsidP="00541ED7">
      <w:pPr>
        <w:spacing w:after="120" w:line="276" w:lineRule="auto"/>
        <w:jc w:val="both"/>
        <w:rPr>
          <w:i/>
          <w:sz w:val="22"/>
          <w:szCs w:val="22"/>
          <w:lang w:val="x-none" w:eastAsia="sk-SK"/>
        </w:rPr>
        <w:sectPr w:rsidR="00541ED7" w:rsidRPr="00400D9E" w:rsidSect="00541ED7">
          <w:headerReference w:type="first" r:id="rId21"/>
          <w:pgSz w:w="11906" w:h="16838"/>
          <w:pgMar w:top="1276" w:right="1274" w:bottom="1417" w:left="1276" w:header="708" w:footer="275" w:gutter="0"/>
          <w:cols w:space="708"/>
          <w:titlePg/>
          <w:docGrid w:linePitch="272"/>
        </w:sectPr>
      </w:pPr>
    </w:p>
    <w:p w14:paraId="1D03AF13" w14:textId="77777777" w:rsidR="00541ED7" w:rsidRPr="00400D9E" w:rsidRDefault="00541ED7" w:rsidP="00541ED7">
      <w:pPr>
        <w:rPr>
          <w:b/>
          <w:bCs/>
          <w:sz w:val="22"/>
          <w:szCs w:val="22"/>
        </w:rPr>
      </w:pPr>
      <w:r w:rsidRPr="00400D9E">
        <w:rPr>
          <w:b/>
          <w:bCs/>
          <w:sz w:val="22"/>
          <w:szCs w:val="22"/>
        </w:rPr>
        <w:lastRenderedPageBreak/>
        <w:t>Príloha č. 6 - Potvrdenie o poistení zodpovednosti za škodu</w:t>
      </w:r>
    </w:p>
    <w:p w14:paraId="270C4858" w14:textId="77777777" w:rsidR="004C7CC6" w:rsidRPr="004633AB" w:rsidRDefault="004C7CC6">
      <w:pPr>
        <w:rPr>
          <w:sz w:val="22"/>
          <w:szCs w:val="22"/>
        </w:rPr>
      </w:pPr>
    </w:p>
    <w:sectPr w:rsidR="004C7CC6" w:rsidRPr="004633AB" w:rsidSect="00EA17BD">
      <w:headerReference w:type="default" r:id="rId22"/>
      <w:footnotePr>
        <w:pos w:val="beneathText"/>
      </w:footnotePr>
      <w:pgSz w:w="11905" w:h="16837" w:code="9"/>
      <w:pgMar w:top="720" w:right="1132" w:bottom="709"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27BA" w14:textId="77777777" w:rsidR="00835E62" w:rsidRDefault="00835E62">
      <w:r>
        <w:separator/>
      </w:r>
    </w:p>
  </w:endnote>
  <w:endnote w:type="continuationSeparator" w:id="0">
    <w:p w14:paraId="2E73532A" w14:textId="77777777" w:rsidR="00835E62" w:rsidRDefault="0083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Narrow">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E5DB" w14:textId="4AB4277F" w:rsidR="004C7CC6" w:rsidRDefault="004C7CC6">
    <w:pPr>
      <w:pStyle w:val="Pta"/>
      <w:jc w:val="center"/>
      <w:rPr>
        <w:sz w:val="16"/>
      </w:rPr>
    </w:pPr>
  </w:p>
  <w:p w14:paraId="13A2A87A" w14:textId="77777777" w:rsidR="004C7CC6" w:rsidRDefault="004C7CC6">
    <w:pPr>
      <w:pStyle w:val="Pta"/>
      <w:jc w:val="center"/>
      <w:rPr>
        <w:rFonts w:ascii="Arial Narrow" w:hAnsi="Arial Narrow"/>
        <w:color w:val="808080"/>
        <w:sz w:val="16"/>
      </w:rPr>
    </w:pPr>
  </w:p>
  <w:p w14:paraId="62260059" w14:textId="77777777" w:rsidR="004C7CC6" w:rsidRDefault="004C7CC6">
    <w:pPr>
      <w:pStyle w:val="Pta"/>
      <w:rPr>
        <w:rFonts w:ascii="Arial Narrow" w:hAnsi="Arial Narrow"/>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F1D" w14:textId="77777777" w:rsidR="00541ED7" w:rsidRPr="00AF53FA" w:rsidRDefault="00541ED7">
    <w:pPr>
      <w:pStyle w:val="Pta"/>
      <w:jc w:val="center"/>
      <w:rPr>
        <w:rFonts w:ascii="Arial Narrow" w:hAnsi="Arial Narrow"/>
      </w:rPr>
    </w:pPr>
  </w:p>
  <w:p w14:paraId="39ECFCAF" w14:textId="77777777" w:rsidR="00541ED7" w:rsidRDefault="00541ED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465740"/>
      <w:docPartObj>
        <w:docPartGallery w:val="Page Numbers (Bottom of Page)"/>
        <w:docPartUnique/>
      </w:docPartObj>
    </w:sdtPr>
    <w:sdtEndPr>
      <w:rPr>
        <w:rFonts w:ascii="Arial Narrow" w:hAnsi="Arial Narrow"/>
      </w:rPr>
    </w:sdtEndPr>
    <w:sdtContent>
      <w:p w14:paraId="6DCF7CB3" w14:textId="77777777" w:rsidR="00541ED7" w:rsidRPr="000F37ED" w:rsidRDefault="00541ED7">
        <w:pPr>
          <w:pStyle w:val="Pta"/>
          <w:jc w:val="center"/>
          <w:rPr>
            <w:rFonts w:ascii="Arial Narrow" w:hAnsi="Arial Narrow"/>
          </w:rPr>
        </w:pPr>
        <w:r w:rsidRPr="000F37ED">
          <w:rPr>
            <w:rFonts w:ascii="Arial Narrow" w:hAnsi="Arial Narrow"/>
          </w:rPr>
          <w:fldChar w:fldCharType="begin"/>
        </w:r>
        <w:r w:rsidRPr="000F37ED">
          <w:rPr>
            <w:rFonts w:ascii="Arial Narrow" w:hAnsi="Arial Narrow"/>
          </w:rPr>
          <w:instrText>PAGE   \* MERGEFORMAT</w:instrText>
        </w:r>
        <w:r w:rsidRPr="000F37ED">
          <w:rPr>
            <w:rFonts w:ascii="Arial Narrow" w:hAnsi="Arial Narrow"/>
          </w:rPr>
          <w:fldChar w:fldCharType="separate"/>
        </w:r>
        <w:r w:rsidRPr="000F37ED">
          <w:rPr>
            <w:rFonts w:ascii="Arial Narrow" w:hAnsi="Arial Narrow"/>
          </w:rPr>
          <w:t>2</w:t>
        </w:r>
        <w:r w:rsidRPr="000F37ED">
          <w:rPr>
            <w:rFonts w:ascii="Arial Narrow" w:hAnsi="Arial Narrow"/>
          </w:rPr>
          <w:fldChar w:fldCharType="end"/>
        </w:r>
      </w:p>
    </w:sdtContent>
  </w:sdt>
  <w:p w14:paraId="4BEFE333" w14:textId="77777777" w:rsidR="00541ED7" w:rsidRDefault="00541ED7" w:rsidP="00026945">
    <w:pPr>
      <w:pStyle w:val="Pta"/>
      <w:tabs>
        <w:tab w:val="clear" w:pos="4536"/>
        <w:tab w:val="clear" w:pos="9072"/>
        <w:tab w:val="left" w:pos="225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16D" w14:textId="77777777" w:rsidR="00541ED7" w:rsidRPr="00AF53FA" w:rsidRDefault="00541ED7">
    <w:pPr>
      <w:pStyle w:val="Pta"/>
      <w:jc w:val="center"/>
      <w:rPr>
        <w:rFonts w:ascii="Arial Narrow" w:hAnsi="Arial Narrow"/>
      </w:rPr>
    </w:pPr>
  </w:p>
  <w:p w14:paraId="04A2CCAC" w14:textId="77777777" w:rsidR="00541ED7" w:rsidRDefault="00541ED7">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B240" w14:textId="77777777" w:rsidR="00541ED7" w:rsidRPr="000F37ED" w:rsidRDefault="00541ED7">
    <w:pPr>
      <w:pStyle w:val="Pta"/>
      <w:jc w:val="center"/>
      <w:rPr>
        <w:rFonts w:ascii="Arial Narrow" w:hAnsi="Arial Narrow"/>
      </w:rPr>
    </w:pPr>
  </w:p>
  <w:p w14:paraId="3EF52DE5" w14:textId="77777777" w:rsidR="00541ED7" w:rsidRDefault="00541ED7" w:rsidP="00026945">
    <w:pPr>
      <w:pStyle w:val="Pta"/>
      <w:tabs>
        <w:tab w:val="clear" w:pos="4536"/>
        <w:tab w:val="clear" w:pos="9072"/>
        <w:tab w:val="left" w:pos="22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9F2A" w14:textId="77777777" w:rsidR="00835E62" w:rsidRDefault="00835E62">
      <w:r>
        <w:separator/>
      </w:r>
    </w:p>
  </w:footnote>
  <w:footnote w:type="continuationSeparator" w:id="0">
    <w:p w14:paraId="75555A3F" w14:textId="77777777" w:rsidR="00835E62" w:rsidRDefault="0083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2084" w14:textId="3E38E815" w:rsidR="004C7CC6" w:rsidRDefault="00723AEF">
    <w:pPr>
      <w:pStyle w:val="Zkladntext2"/>
      <w:jc w:val="center"/>
    </w:pPr>
    <w:r w:rsidRPr="008E108B">
      <w:rPr>
        <w:noProof/>
      </w:rPr>
      <w:drawing>
        <wp:anchor distT="0" distB="0" distL="114300" distR="114300" simplePos="0" relativeHeight="251659776" behindDoc="1" locked="0" layoutInCell="1" allowOverlap="1" wp14:anchorId="282C4B71" wp14:editId="35ABDCD5">
          <wp:simplePos x="0" y="0"/>
          <wp:positionH relativeFrom="margin">
            <wp:align>left</wp:align>
          </wp:positionH>
          <wp:positionV relativeFrom="paragraph">
            <wp:posOffset>-29210</wp:posOffset>
          </wp:positionV>
          <wp:extent cx="5014800" cy="651600"/>
          <wp:effectExtent l="0" t="0" r="0" b="0"/>
          <wp:wrapTopAndBottom/>
          <wp:docPr id="832842166" name="Obrázok 832842166" descr="Obrázok, na ktorom je čierny, temnot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71184" name="Obrázok 507071184" descr="Obrázok, na ktorom je čierny, temnota&#10;&#10;Obsah vygenerovaný pomocou AI môže byť nesprávny."/>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4800" cy="651600"/>
                  </a:xfrm>
                  <a:prstGeom prst="rect">
                    <a:avLst/>
                  </a:prstGeom>
                </pic:spPr>
              </pic:pic>
            </a:graphicData>
          </a:graphic>
          <wp14:sizeRelH relativeFrom="page">
            <wp14:pctWidth>0</wp14:pctWidth>
          </wp14:sizeRelH>
          <wp14:sizeRelV relativeFrom="page">
            <wp14:pctHeight>0</wp14:pctHeight>
          </wp14:sizeRelV>
        </wp:anchor>
      </w:drawing>
    </w:r>
  </w:p>
  <w:p w14:paraId="7AC44649" w14:textId="77777777" w:rsidR="004C7CC6" w:rsidRDefault="004C7CC6">
    <w:pPr>
      <w:pStyle w:val="Hlavika"/>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0F57" w14:textId="2EA6CA37" w:rsidR="001F6F6C" w:rsidRDefault="001F6F6C">
    <w:pPr>
      <w:pStyle w:val="Zkladntext2"/>
      <w:jc w:val="center"/>
    </w:pPr>
  </w:p>
  <w:p w14:paraId="090263EF" w14:textId="6EF9CEE5" w:rsidR="001F6F6C" w:rsidRDefault="00D6044B">
    <w:pPr>
      <w:pStyle w:val="Hlavika"/>
      <w:jc w:val="right"/>
    </w:pPr>
    <w:r w:rsidRPr="00D6044B">
      <w:rPr>
        <w:u w:val="single"/>
      </w:rPr>
      <w:t xml:space="preserve">Príloha č. </w:t>
    </w:r>
    <w:r>
      <w:rPr>
        <w:u w:val="single"/>
      </w:rPr>
      <w:t>6</w:t>
    </w:r>
    <w:r w:rsidRPr="00D6044B">
      <w:rPr>
        <w:u w:val="single"/>
      </w:rPr>
      <w:t xml:space="preserve">         </w:t>
    </w:r>
    <w:r w:rsidRPr="00D6044B">
      <w:rPr>
        <w:sz w:val="22"/>
        <w:szCs w:val="22"/>
        <w:u w:val="single"/>
      </w:rPr>
      <w:t xml:space="preserve">         </w:t>
    </w:r>
    <w:r>
      <w:rPr>
        <w:sz w:val="22"/>
        <w:szCs w:val="22"/>
        <w:u w:val="single"/>
      </w:rPr>
      <w:t xml:space="preserve">      </w:t>
    </w:r>
    <w:r w:rsidRPr="00D6044B">
      <w:rPr>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10</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AB2" w14:textId="77777777" w:rsidR="00541ED7" w:rsidRPr="00F86DAC" w:rsidRDefault="00541ED7" w:rsidP="00173CD0">
    <w:pPr>
      <w:pStyle w:val="Hlavika"/>
      <w:jc w:val="center"/>
      <w:rPr>
        <w:b/>
        <w:bCs/>
      </w:rPr>
    </w:pPr>
    <w:r>
      <w:rPr>
        <w:sz w:val="22"/>
        <w:szCs w:val="22"/>
        <w:u w:val="single"/>
      </w:rPr>
      <w:t>Z</w:t>
    </w:r>
    <w:r w:rsidRPr="00B027F1">
      <w:rPr>
        <w:sz w:val="22"/>
        <w:szCs w:val="22"/>
        <w:u w:val="single"/>
      </w:rPr>
      <w:t>mluva</w:t>
    </w:r>
    <w:r>
      <w:rPr>
        <w:sz w:val="22"/>
        <w:szCs w:val="22"/>
        <w:u w:val="single"/>
      </w:rPr>
      <w:t xml:space="preserve"> o dielo  </w:t>
    </w:r>
    <w:r w:rsidRPr="00B027F1">
      <w:rPr>
        <w:sz w:val="22"/>
        <w:szCs w:val="22"/>
        <w:u w:val="single"/>
      </w:rPr>
      <w:t xml:space="preserve">                            </w:t>
    </w:r>
    <w:r w:rsidRPr="00B027F1">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2</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p w14:paraId="5152AA62" w14:textId="77777777" w:rsidR="00541ED7" w:rsidRPr="00173CD0" w:rsidRDefault="00541ED7" w:rsidP="00173CD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D439" w14:textId="77777777" w:rsidR="00EE73CF" w:rsidRPr="00F86DAC" w:rsidRDefault="00EE73CF" w:rsidP="00EE73CF">
    <w:pPr>
      <w:pStyle w:val="Hlavika"/>
      <w:jc w:val="center"/>
      <w:rPr>
        <w:b/>
        <w:bCs/>
      </w:rPr>
    </w:pPr>
    <w:r>
      <w:rPr>
        <w:sz w:val="22"/>
        <w:szCs w:val="22"/>
        <w:u w:val="single"/>
      </w:rPr>
      <w:t>Z</w:t>
    </w:r>
    <w:r w:rsidRPr="00B027F1">
      <w:rPr>
        <w:sz w:val="22"/>
        <w:szCs w:val="22"/>
        <w:u w:val="single"/>
      </w:rPr>
      <w:t>mluva</w:t>
    </w:r>
    <w:r>
      <w:rPr>
        <w:sz w:val="22"/>
        <w:szCs w:val="22"/>
        <w:u w:val="single"/>
      </w:rPr>
      <w:t xml:space="preserve"> o dielo  </w:t>
    </w:r>
    <w:r w:rsidRPr="00B027F1">
      <w:rPr>
        <w:sz w:val="22"/>
        <w:szCs w:val="22"/>
        <w:u w:val="single"/>
      </w:rPr>
      <w:t xml:space="preserve">                            </w:t>
    </w:r>
    <w:r w:rsidRPr="00B027F1">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3</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p w14:paraId="389DA9EF" w14:textId="1336B127" w:rsidR="00541ED7" w:rsidRDefault="00541ED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4D68" w14:textId="15D0BB68" w:rsidR="00541ED7" w:rsidRPr="000706D3" w:rsidRDefault="00D6044B" w:rsidP="00D6044B">
    <w:pPr>
      <w:pStyle w:val="Hlavika"/>
    </w:pPr>
    <w:r w:rsidRPr="00D6044B">
      <w:rPr>
        <w:u w:val="single"/>
      </w:rPr>
      <w:t xml:space="preserve">Príloha č. 1         </w:t>
    </w:r>
    <w:r w:rsidRPr="00D6044B">
      <w:rPr>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9</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7F2C" w14:textId="1BF31DC7" w:rsidR="00541ED7" w:rsidRPr="000706D3" w:rsidRDefault="00541ED7" w:rsidP="008410E6">
    <w:pPr>
      <w:pStyle w:val="Hlavika"/>
    </w:pPr>
    <w:r w:rsidRPr="00D6044B">
      <w:rPr>
        <w:u w:val="single"/>
      </w:rPr>
      <w:t>Príloha č. 1</w:t>
    </w:r>
    <w:r w:rsidR="00D6044B" w:rsidRPr="00D6044B">
      <w:rPr>
        <w:u w:val="single"/>
      </w:rPr>
      <w:t xml:space="preserve">         </w:t>
    </w:r>
    <w:r w:rsidR="00D6044B" w:rsidRPr="00D6044B">
      <w:rPr>
        <w:sz w:val="22"/>
        <w:szCs w:val="22"/>
        <w:u w:val="single"/>
      </w:rPr>
      <w:t xml:space="preserve">                          </w:t>
    </w:r>
    <w:r w:rsidR="00D6044B" w:rsidRPr="00D6044B">
      <w:rPr>
        <w:rFonts w:ascii="Arial Narrow" w:hAnsi="Arial Narrow"/>
        <w:b/>
        <w:bCs/>
        <w:sz w:val="22"/>
        <w:szCs w:val="22"/>
        <w:u w:val="single"/>
      </w:rPr>
      <w:t xml:space="preserve">                                                                                                                   </w:t>
    </w:r>
    <w:r w:rsidR="00D6044B" w:rsidRPr="00F86DAC">
      <w:rPr>
        <w:rFonts w:ascii="Arial Narrow" w:hAnsi="Arial Narrow"/>
        <w:b/>
        <w:bCs/>
        <w:sz w:val="22"/>
        <w:szCs w:val="22"/>
        <w:u w:val="single"/>
      </w:rPr>
      <w:fldChar w:fldCharType="begin"/>
    </w:r>
    <w:r w:rsidR="00D6044B" w:rsidRPr="00F86DAC">
      <w:rPr>
        <w:rFonts w:ascii="Arial Narrow" w:hAnsi="Arial Narrow"/>
        <w:b/>
        <w:bCs/>
        <w:sz w:val="22"/>
        <w:szCs w:val="22"/>
        <w:u w:val="single"/>
      </w:rPr>
      <w:instrText>PAGE</w:instrText>
    </w:r>
    <w:r w:rsidR="00D6044B" w:rsidRPr="00F86DAC">
      <w:rPr>
        <w:rFonts w:ascii="Arial Narrow" w:hAnsi="Arial Narrow"/>
        <w:b/>
        <w:bCs/>
        <w:sz w:val="22"/>
        <w:szCs w:val="22"/>
        <w:u w:val="single"/>
      </w:rPr>
      <w:fldChar w:fldCharType="separate"/>
    </w:r>
    <w:r w:rsidR="00D6044B">
      <w:rPr>
        <w:rFonts w:ascii="Arial Narrow" w:hAnsi="Arial Narrow"/>
        <w:b/>
        <w:bCs/>
        <w:sz w:val="22"/>
        <w:szCs w:val="22"/>
        <w:u w:val="single"/>
      </w:rPr>
      <w:t>7</w:t>
    </w:r>
    <w:r w:rsidR="00D6044B" w:rsidRPr="00F86DAC">
      <w:rPr>
        <w:rFonts w:ascii="Arial Narrow" w:hAnsi="Arial Narrow"/>
        <w:b/>
        <w:bCs/>
        <w:sz w:val="22"/>
        <w:szCs w:val="22"/>
        <w:u w:val="single"/>
      </w:rPr>
      <w:fldChar w:fldCharType="end"/>
    </w:r>
    <w:r w:rsidR="00D6044B" w:rsidRPr="00F86DAC">
      <w:rPr>
        <w:rFonts w:ascii="Arial Narrow" w:hAnsi="Arial Narrow"/>
        <w:b/>
        <w:bCs/>
        <w:sz w:val="22"/>
        <w:szCs w:val="22"/>
        <w:u w:val="single"/>
      </w:rPr>
      <w:t xml:space="preserve"> </w:t>
    </w:r>
    <w:r w:rsidR="00D6044B" w:rsidRPr="00F86DAC">
      <w:rPr>
        <w:rFonts w:ascii="Arial Narrow" w:hAnsi="Arial Narrow"/>
        <w:sz w:val="22"/>
        <w:szCs w:val="22"/>
        <w:u w:val="single"/>
      </w:rPr>
      <w:t>z 15</w:t>
    </w:r>
  </w:p>
  <w:p w14:paraId="5FFE83E3" w14:textId="77777777" w:rsidR="00541ED7" w:rsidRPr="00D6085D" w:rsidRDefault="00541ED7" w:rsidP="00D6085D">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5F3C" w14:textId="3545BA2C" w:rsidR="00541ED7" w:rsidRPr="00E95303" w:rsidRDefault="00D6044B" w:rsidP="008410E6">
    <w:pPr>
      <w:pStyle w:val="Hlavika"/>
    </w:pPr>
    <w:r w:rsidRPr="00D6044B">
      <w:rPr>
        <w:u w:val="single"/>
      </w:rPr>
      <w:t xml:space="preserve">Príloha č. </w:t>
    </w:r>
    <w:r>
      <w:rPr>
        <w:u w:val="single"/>
      </w:rPr>
      <w:t>2</w:t>
    </w:r>
    <w:r w:rsidRPr="00D6044B">
      <w:rPr>
        <w:u w:val="single"/>
      </w:rPr>
      <w:t xml:space="preserve">         </w:t>
    </w:r>
    <w:r w:rsidRPr="00D6044B">
      <w:rPr>
        <w:sz w:val="22"/>
        <w:szCs w:val="22"/>
        <w:u w:val="single"/>
      </w:rPr>
      <w:t xml:space="preserve">                          </w:t>
    </w:r>
    <w:r w:rsidRPr="00D6044B">
      <w:rPr>
        <w:rFonts w:ascii="Arial Narrow" w:hAnsi="Arial Narrow"/>
        <w:b/>
        <w:bCs/>
        <w:sz w:val="22"/>
        <w:szCs w:val="22"/>
        <w:u w:val="single"/>
      </w:rPr>
      <w:t xml:space="preserve">         </w:t>
    </w:r>
    <w:r>
      <w:rPr>
        <w:rFonts w:ascii="Arial Narrow" w:hAnsi="Arial Narrow"/>
        <w:b/>
        <w:bCs/>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10</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p w14:paraId="0E7531BA" w14:textId="54A1D7AE" w:rsidR="00541ED7" w:rsidRPr="00E95303" w:rsidRDefault="00541ED7" w:rsidP="00D6085D">
    <w:pPr>
      <w:pStyle w:val="Hlavika"/>
    </w:pPr>
    <w:r w:rsidRPr="00E95303">
      <w:t xml:space="preserve"> </w:t>
    </w:r>
    <w:r w:rsidR="00D6044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410D" w14:textId="648B0BF9" w:rsidR="00541ED7" w:rsidRPr="00B22B45" w:rsidRDefault="00D6044B" w:rsidP="008410E6">
    <w:pPr>
      <w:pStyle w:val="Hlavika"/>
    </w:pPr>
    <w:r w:rsidRPr="00D6044B">
      <w:rPr>
        <w:u w:val="single"/>
      </w:rPr>
      <w:t xml:space="preserve">Príloha č. </w:t>
    </w:r>
    <w:r>
      <w:rPr>
        <w:u w:val="single"/>
      </w:rPr>
      <w:t>3</w:t>
    </w:r>
    <w:r w:rsidRPr="00D6044B">
      <w:rPr>
        <w:u w:val="single"/>
      </w:rPr>
      <w:t xml:space="preserve">         </w:t>
    </w:r>
    <w:r w:rsidRPr="00D6044B">
      <w:rPr>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10</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p w14:paraId="1E968643" w14:textId="77777777" w:rsidR="00541ED7" w:rsidRPr="00D6085D" w:rsidRDefault="00541ED7" w:rsidP="00D6085D">
    <w:pPr>
      <w:pStyle w:val="Hlavika"/>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9CDA" w14:textId="54DF8632" w:rsidR="00541ED7" w:rsidRPr="00D6085D" w:rsidRDefault="00D6044B" w:rsidP="00D6085D">
    <w:pPr>
      <w:pStyle w:val="Hlavika"/>
    </w:pPr>
    <w:r w:rsidRPr="00D6044B">
      <w:rPr>
        <w:u w:val="single"/>
      </w:rPr>
      <w:t xml:space="preserve">Príloha č. </w:t>
    </w:r>
    <w:r>
      <w:rPr>
        <w:u w:val="single"/>
      </w:rPr>
      <w:t>4</w:t>
    </w:r>
    <w:r w:rsidRPr="00D6044B">
      <w:rPr>
        <w:u w:val="single"/>
      </w:rPr>
      <w:t xml:space="preserve">         </w:t>
    </w:r>
    <w:r w:rsidRPr="00D6044B">
      <w:rPr>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10</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r w:rsidR="00541ED7">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72B" w14:textId="0F58DCF4" w:rsidR="00541ED7" w:rsidRPr="00B22B45" w:rsidRDefault="00D6044B" w:rsidP="008410E6">
    <w:pPr>
      <w:pStyle w:val="Hlavika"/>
    </w:pPr>
    <w:r w:rsidRPr="00D6044B">
      <w:rPr>
        <w:u w:val="single"/>
      </w:rPr>
      <w:t xml:space="preserve">Príloha č. </w:t>
    </w:r>
    <w:r>
      <w:rPr>
        <w:u w:val="single"/>
      </w:rPr>
      <w:t>5</w:t>
    </w:r>
    <w:r w:rsidRPr="00D6044B">
      <w:rPr>
        <w:u w:val="single"/>
      </w:rPr>
      <w:t xml:space="preserve">         </w:t>
    </w:r>
    <w:r w:rsidRPr="00D6044B">
      <w:rPr>
        <w:sz w:val="22"/>
        <w:szCs w:val="22"/>
        <w:u w:val="single"/>
      </w:rPr>
      <w:t xml:space="preserve">                          </w:t>
    </w:r>
    <w:r w:rsidRPr="00D6044B">
      <w:rPr>
        <w:rFonts w:ascii="Arial Narrow" w:hAnsi="Arial Narrow"/>
        <w:b/>
        <w:bCs/>
        <w:sz w:val="22"/>
        <w:szCs w:val="22"/>
        <w:u w:val="single"/>
      </w:rPr>
      <w:t xml:space="preserve">   </w:t>
    </w:r>
    <w:r>
      <w:rPr>
        <w:rFonts w:ascii="Arial Narrow" w:hAnsi="Arial Narrow"/>
        <w:b/>
        <w:bCs/>
        <w:sz w:val="22"/>
        <w:szCs w:val="22"/>
        <w:u w:val="single"/>
      </w:rPr>
      <w:t xml:space="preserve"> </w:t>
    </w:r>
    <w:r w:rsidRPr="00D6044B">
      <w:rPr>
        <w:rFonts w:ascii="Arial Narrow" w:hAnsi="Arial Narrow"/>
        <w:b/>
        <w:bCs/>
        <w:sz w:val="22"/>
        <w:szCs w:val="22"/>
        <w:u w:val="single"/>
      </w:rPr>
      <w:t xml:space="preserve">                                                     </w:t>
    </w:r>
    <w:r>
      <w:rPr>
        <w:rFonts w:ascii="Arial Narrow" w:hAnsi="Arial Narrow"/>
        <w:b/>
        <w:bCs/>
        <w:sz w:val="22"/>
        <w:szCs w:val="22"/>
        <w:u w:val="single"/>
      </w:rPr>
      <w:t xml:space="preserve">   </w:t>
    </w:r>
    <w:r w:rsidRPr="00D6044B">
      <w:rPr>
        <w:rFonts w:ascii="Arial Narrow" w:hAnsi="Arial Narrow"/>
        <w:b/>
        <w:bCs/>
        <w:sz w:val="22"/>
        <w:szCs w:val="22"/>
        <w:u w:val="single"/>
      </w:rPr>
      <w:t xml:space="preserve">                                                    </w:t>
    </w:r>
    <w:r w:rsidRPr="00F86DAC">
      <w:rPr>
        <w:rFonts w:ascii="Arial Narrow" w:hAnsi="Arial Narrow"/>
        <w:b/>
        <w:bCs/>
        <w:sz w:val="22"/>
        <w:szCs w:val="22"/>
        <w:u w:val="single"/>
      </w:rPr>
      <w:fldChar w:fldCharType="begin"/>
    </w:r>
    <w:r w:rsidRPr="00F86DAC">
      <w:rPr>
        <w:rFonts w:ascii="Arial Narrow" w:hAnsi="Arial Narrow"/>
        <w:b/>
        <w:bCs/>
        <w:sz w:val="22"/>
        <w:szCs w:val="22"/>
        <w:u w:val="single"/>
      </w:rPr>
      <w:instrText>PAGE</w:instrText>
    </w:r>
    <w:r w:rsidRPr="00F86DAC">
      <w:rPr>
        <w:rFonts w:ascii="Arial Narrow" w:hAnsi="Arial Narrow"/>
        <w:b/>
        <w:bCs/>
        <w:sz w:val="22"/>
        <w:szCs w:val="22"/>
        <w:u w:val="single"/>
      </w:rPr>
      <w:fldChar w:fldCharType="separate"/>
    </w:r>
    <w:r>
      <w:rPr>
        <w:rFonts w:ascii="Arial Narrow" w:hAnsi="Arial Narrow"/>
        <w:b/>
        <w:bCs/>
        <w:sz w:val="22"/>
        <w:szCs w:val="22"/>
        <w:u w:val="single"/>
      </w:rPr>
      <w:t>10</w:t>
    </w:r>
    <w:r w:rsidRPr="00F86DAC">
      <w:rPr>
        <w:rFonts w:ascii="Arial Narrow" w:hAnsi="Arial Narrow"/>
        <w:b/>
        <w:bCs/>
        <w:sz w:val="22"/>
        <w:szCs w:val="22"/>
        <w:u w:val="single"/>
      </w:rPr>
      <w:fldChar w:fldCharType="end"/>
    </w:r>
    <w:r w:rsidRPr="00F86DAC">
      <w:rPr>
        <w:rFonts w:ascii="Arial Narrow" w:hAnsi="Arial Narrow"/>
        <w:b/>
        <w:bCs/>
        <w:sz w:val="22"/>
        <w:szCs w:val="22"/>
        <w:u w:val="single"/>
      </w:rPr>
      <w:t xml:space="preserve"> </w:t>
    </w:r>
    <w:r w:rsidRPr="00F86DAC">
      <w:rPr>
        <w:rFonts w:ascii="Arial Narrow" w:hAnsi="Arial Narrow"/>
        <w:sz w:val="22"/>
        <w:szCs w:val="22"/>
        <w:u w:val="single"/>
      </w:rPr>
      <w:t>z 15</w:t>
    </w:r>
  </w:p>
  <w:p w14:paraId="1939A20B" w14:textId="77777777" w:rsidR="00541ED7" w:rsidRPr="00D6085D" w:rsidRDefault="00541ED7" w:rsidP="00D6085D">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pPr>
    </w:lvl>
    <w:lvl w:ilvl="1">
      <w:start w:val="1"/>
      <w:numFmt w:val="none"/>
      <w:pStyle w:val="Nadpis2"/>
      <w:lvlText w:val=""/>
      <w:lvlJc w:val="left"/>
      <w:pPr>
        <w:tabs>
          <w:tab w:val="num" w:pos="576"/>
        </w:tabs>
      </w:pPr>
    </w:lvl>
    <w:lvl w:ilvl="2">
      <w:start w:val="1"/>
      <w:numFmt w:val="none"/>
      <w:pStyle w:val="Nadpis3"/>
      <w:lvlText w:val=""/>
      <w:lvlJc w:val="left"/>
      <w:pPr>
        <w:tabs>
          <w:tab w:val="num" w:pos="720"/>
        </w:tabs>
      </w:pPr>
    </w:lvl>
    <w:lvl w:ilvl="3">
      <w:start w:val="1"/>
      <w:numFmt w:val="none"/>
      <w:pStyle w:val="Nadpis4"/>
      <w:lvlText w:val=""/>
      <w:lvlJc w:val="left"/>
      <w:pPr>
        <w:tabs>
          <w:tab w:val="num" w:pos="864"/>
        </w:tabs>
      </w:pPr>
    </w:lvl>
    <w:lvl w:ilvl="4">
      <w:start w:val="1"/>
      <w:numFmt w:val="none"/>
      <w:pStyle w:val="Nadpis5"/>
      <w:lvlText w:val=""/>
      <w:lvlJc w:val="left"/>
      <w:pPr>
        <w:tabs>
          <w:tab w:val="num" w:pos="1008"/>
        </w:tabs>
      </w:pPr>
    </w:lvl>
    <w:lvl w:ilvl="5">
      <w:start w:val="1"/>
      <w:numFmt w:val="none"/>
      <w:pStyle w:val="Nadpis6"/>
      <w:lvlText w:val=""/>
      <w:lvlJc w:val="left"/>
      <w:pPr>
        <w:tabs>
          <w:tab w:val="num" w:pos="1152"/>
        </w:tabs>
      </w:pPr>
    </w:lvl>
    <w:lvl w:ilvl="6">
      <w:start w:val="1"/>
      <w:numFmt w:val="none"/>
      <w:pStyle w:val="Nadpis7"/>
      <w:lvlText w:val=""/>
      <w:lvlJc w:val="left"/>
      <w:pPr>
        <w:tabs>
          <w:tab w:val="num" w:pos="1296"/>
        </w:tabs>
      </w:pPr>
    </w:lvl>
    <w:lvl w:ilvl="7">
      <w:start w:val="1"/>
      <w:numFmt w:val="none"/>
      <w:pStyle w:val="Nadpis8"/>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2"/>
    <w:lvl w:ilvl="0">
      <w:start w:val="8"/>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080"/>
        </w:tabs>
      </w:pPr>
    </w:lvl>
    <w:lvl w:ilvl="8">
      <w:start w:val="1"/>
      <w:numFmt w:val="decimal"/>
      <w:lvlText w:val="%1.%2.%3.%4.%5.%6.%7.%8.%9"/>
      <w:lvlJc w:val="left"/>
      <w:pPr>
        <w:tabs>
          <w:tab w:val="num" w:pos="1440"/>
        </w:tabs>
      </w:pPr>
    </w:lvl>
  </w:abstractNum>
  <w:abstractNum w:abstractNumId="2" w15:restartNumberingAfterBreak="0">
    <w:nsid w:val="00000003"/>
    <w:multiLevelType w:val="multilevel"/>
    <w:tmpl w:val="00000003"/>
    <w:name w:val="WW8Num3"/>
    <w:lvl w:ilvl="0">
      <w:start w:val="2"/>
      <w:numFmt w:val="decimal"/>
      <w:lvlText w:val="%1"/>
      <w:lvlJc w:val="left"/>
      <w:pPr>
        <w:tabs>
          <w:tab w:val="num" w:pos="360"/>
        </w:tabs>
      </w:pPr>
      <w:rPr>
        <w:b w:val="0"/>
      </w:rPr>
    </w:lvl>
    <w:lvl w:ilvl="1">
      <w:start w:val="1"/>
      <w:numFmt w:val="decimal"/>
      <w:lvlText w:val="%1.%2"/>
      <w:lvlJc w:val="left"/>
      <w:pPr>
        <w:tabs>
          <w:tab w:val="num" w:pos="36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720"/>
        </w:tabs>
      </w:pPr>
      <w:rPr>
        <w:b w:val="0"/>
      </w:rPr>
    </w:lvl>
    <w:lvl w:ilvl="4">
      <w:start w:val="1"/>
      <w:numFmt w:val="decimal"/>
      <w:lvlText w:val="%1.%2.%3.%4.%5"/>
      <w:lvlJc w:val="left"/>
      <w:pPr>
        <w:tabs>
          <w:tab w:val="num" w:pos="720"/>
        </w:tabs>
      </w:pPr>
      <w:rPr>
        <w:b w:val="0"/>
      </w:rPr>
    </w:lvl>
    <w:lvl w:ilvl="5">
      <w:start w:val="1"/>
      <w:numFmt w:val="decimal"/>
      <w:lvlText w:val="%1.%2.%3.%4.%5.%6"/>
      <w:lvlJc w:val="left"/>
      <w:pPr>
        <w:tabs>
          <w:tab w:val="num" w:pos="1080"/>
        </w:tabs>
      </w:pPr>
      <w:rPr>
        <w:b w:val="0"/>
      </w:rPr>
    </w:lvl>
    <w:lvl w:ilvl="6">
      <w:start w:val="1"/>
      <w:numFmt w:val="decimal"/>
      <w:lvlText w:val="%1.%2.%3.%4.%5.%6.%7"/>
      <w:lvlJc w:val="left"/>
      <w:pPr>
        <w:tabs>
          <w:tab w:val="num" w:pos="1080"/>
        </w:tabs>
      </w:pPr>
      <w:rPr>
        <w:b w:val="0"/>
      </w:rPr>
    </w:lvl>
    <w:lvl w:ilvl="7">
      <w:start w:val="1"/>
      <w:numFmt w:val="decimal"/>
      <w:lvlText w:val="%1.%2.%3.%4.%5.%6.%7.%8"/>
      <w:lvlJc w:val="left"/>
      <w:pPr>
        <w:tabs>
          <w:tab w:val="num" w:pos="1080"/>
        </w:tabs>
      </w:pPr>
      <w:rPr>
        <w:b w:val="0"/>
      </w:rPr>
    </w:lvl>
    <w:lvl w:ilvl="8">
      <w:start w:val="1"/>
      <w:numFmt w:val="decimal"/>
      <w:lvlText w:val="%1.%2.%3.%4.%5.%6.%7.%8.%9"/>
      <w:lvlJc w:val="left"/>
      <w:pPr>
        <w:tabs>
          <w:tab w:val="num" w:pos="1440"/>
        </w:tabs>
      </w:pPr>
      <w:rPr>
        <w:b w:val="0"/>
      </w:rPr>
    </w:lvl>
  </w:abstractNum>
  <w:abstractNum w:abstractNumId="3" w15:restartNumberingAfterBreak="0">
    <w:nsid w:val="00000004"/>
    <w:multiLevelType w:val="multilevel"/>
    <w:tmpl w:val="00000004"/>
    <w:name w:val="WW8Num4"/>
    <w:lvl w:ilvl="0">
      <w:start w:val="3"/>
      <w:numFmt w:val="decimal"/>
      <w:lvlText w:val="%1"/>
      <w:lvlJc w:val="left"/>
      <w:pPr>
        <w:tabs>
          <w:tab w:val="num" w:pos="705"/>
        </w:tabs>
      </w:pPr>
    </w:lvl>
    <w:lvl w:ilvl="1">
      <w:start w:val="1"/>
      <w:numFmt w:val="decimal"/>
      <w:lvlText w:val="%1.%2"/>
      <w:lvlJc w:val="left"/>
      <w:pPr>
        <w:tabs>
          <w:tab w:val="num" w:pos="7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pPr>
    </w:lvl>
    <w:lvl w:ilvl="1">
      <w:start w:val="2"/>
      <w:numFmt w:val="decimal"/>
      <w:lvlText w:val="%1.%2"/>
      <w:lvlJc w:val="left"/>
      <w:pPr>
        <w:tabs>
          <w:tab w:val="num" w:pos="72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880"/>
        </w:tabs>
      </w:pPr>
    </w:lvl>
    <w:lvl w:ilvl="6">
      <w:start w:val="1"/>
      <w:numFmt w:val="decimal"/>
      <w:lvlText w:val="%1.%2.%3.%4.%5.%6.%7"/>
      <w:lvlJc w:val="left"/>
      <w:pPr>
        <w:tabs>
          <w:tab w:val="num" w:pos="3240"/>
        </w:tabs>
      </w:pPr>
    </w:lvl>
    <w:lvl w:ilvl="7">
      <w:start w:val="1"/>
      <w:numFmt w:val="decimal"/>
      <w:lvlText w:val="%1.%2.%3.%4.%5.%6.%7.%8"/>
      <w:lvlJc w:val="left"/>
      <w:pPr>
        <w:tabs>
          <w:tab w:val="num" w:pos="3600"/>
        </w:tabs>
      </w:pPr>
    </w:lvl>
    <w:lvl w:ilvl="8">
      <w:start w:val="1"/>
      <w:numFmt w:val="decimal"/>
      <w:lvlText w:val="%1.%2.%3.%4.%5.%6.%7.%8.%9"/>
      <w:lvlJc w:val="left"/>
      <w:pPr>
        <w:tabs>
          <w:tab w:val="num" w:pos="4320"/>
        </w:tabs>
      </w:pPr>
    </w:lvl>
  </w:abstractNum>
  <w:abstractNum w:abstractNumId="5" w15:restartNumberingAfterBreak="0">
    <w:nsid w:val="00000006"/>
    <w:multiLevelType w:val="singleLevel"/>
    <w:tmpl w:val="00000006"/>
    <w:name w:val="WW8Num6"/>
    <w:lvl w:ilvl="0">
      <w:start w:val="1"/>
      <w:numFmt w:val="lowerLetter"/>
      <w:pStyle w:val="ORNseznamspismeny"/>
      <w:lvlText w:val="%1)"/>
      <w:lvlJc w:val="left"/>
      <w:pPr>
        <w:tabs>
          <w:tab w:val="num" w:pos="541"/>
        </w:tabs>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Wingdings" w:hAnsi="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1425"/>
        </w:tabs>
      </w:pPr>
      <w:rPr>
        <w:rFonts w:ascii="Symbol" w:hAnsi="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2160"/>
        </w:tabs>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4260"/>
        </w:tabs>
      </w:pPr>
    </w:lvl>
  </w:abstractNum>
  <w:abstractNum w:abstractNumId="10" w15:restartNumberingAfterBreak="0">
    <w:nsid w:val="0000000B"/>
    <w:multiLevelType w:val="multilevel"/>
    <w:tmpl w:val="0000000B"/>
    <w:name w:val="WW8Num11"/>
    <w:lvl w:ilvl="0">
      <w:start w:val="6"/>
      <w:numFmt w:val="decimal"/>
      <w:lvlText w:val="%1"/>
      <w:lvlJc w:val="left"/>
      <w:pPr>
        <w:tabs>
          <w:tab w:val="num" w:pos="360"/>
        </w:tabs>
      </w:pPr>
    </w:lvl>
    <w:lvl w:ilvl="1">
      <w:start w:val="7"/>
      <w:numFmt w:val="decimal"/>
      <w:lvlText w:val="%1.%2"/>
      <w:lvlJc w:val="left"/>
      <w:pPr>
        <w:tabs>
          <w:tab w:val="num" w:pos="720"/>
        </w:tabs>
      </w:pPr>
    </w:lvl>
    <w:lvl w:ilvl="2">
      <w:start w:val="2"/>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880"/>
        </w:tabs>
      </w:pPr>
    </w:lvl>
    <w:lvl w:ilvl="6">
      <w:start w:val="1"/>
      <w:numFmt w:val="decimal"/>
      <w:lvlText w:val="%1.%2.%3.%4.%5.%6.%7"/>
      <w:lvlJc w:val="left"/>
      <w:pPr>
        <w:tabs>
          <w:tab w:val="num" w:pos="3240"/>
        </w:tabs>
      </w:pPr>
    </w:lvl>
    <w:lvl w:ilvl="7">
      <w:start w:val="1"/>
      <w:numFmt w:val="decimal"/>
      <w:lvlText w:val="%1.%2.%3.%4.%5.%6.%7.%8"/>
      <w:lvlJc w:val="left"/>
      <w:pPr>
        <w:tabs>
          <w:tab w:val="num" w:pos="3600"/>
        </w:tabs>
      </w:pPr>
    </w:lvl>
    <w:lvl w:ilvl="8">
      <w:start w:val="1"/>
      <w:numFmt w:val="decimal"/>
      <w:lvlText w:val="%1.%2.%3.%4.%5.%6.%7.%8.%9"/>
      <w:lvlJc w:val="left"/>
      <w:pPr>
        <w:tabs>
          <w:tab w:val="num" w:pos="4320"/>
        </w:tabs>
      </w:pPr>
    </w:lvl>
  </w:abstractNum>
  <w:abstractNum w:abstractNumId="11" w15:restartNumberingAfterBreak="0">
    <w:nsid w:val="0000000C"/>
    <w:multiLevelType w:val="singleLevel"/>
    <w:tmpl w:val="0000000C"/>
    <w:name w:val="WW8Num12"/>
    <w:lvl w:ilvl="0">
      <w:start w:val="4"/>
      <w:numFmt w:val="lowerLetter"/>
      <w:lvlText w:val="%1)"/>
      <w:lvlJc w:val="left"/>
      <w:pPr>
        <w:tabs>
          <w:tab w:val="num" w:pos="1080"/>
        </w:tabs>
      </w:pPr>
    </w:lvl>
  </w:abstractNum>
  <w:abstractNum w:abstractNumId="12" w15:restartNumberingAfterBreak="0">
    <w:nsid w:val="0000000D"/>
    <w:multiLevelType w:val="multilevel"/>
    <w:tmpl w:val="0000000D"/>
    <w:name w:val="WW8Num13"/>
    <w:lvl w:ilvl="0">
      <w:start w:val="9"/>
      <w:numFmt w:val="decimal"/>
      <w:lvlText w:val="%1"/>
      <w:lvlJc w:val="left"/>
      <w:pPr>
        <w:tabs>
          <w:tab w:val="num" w:pos="720"/>
        </w:tabs>
      </w:pPr>
    </w:lvl>
    <w:lvl w:ilvl="1">
      <w:start w:val="4"/>
      <w:numFmt w:val="decimal"/>
      <w:lvlText w:val="%1.%2"/>
      <w:lvlJc w:val="left"/>
      <w:pPr>
        <w:tabs>
          <w:tab w:val="num" w:pos="1080"/>
        </w:tabs>
      </w:pPr>
    </w:lvl>
    <w:lvl w:ilvl="2">
      <w:start w:val="3"/>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880"/>
        </w:tabs>
      </w:pPr>
    </w:lvl>
    <w:lvl w:ilvl="6">
      <w:start w:val="1"/>
      <w:numFmt w:val="decimal"/>
      <w:lvlText w:val="%1.%2.%3.%4.%5.%6.%7"/>
      <w:lvlJc w:val="left"/>
      <w:pPr>
        <w:tabs>
          <w:tab w:val="num" w:pos="3240"/>
        </w:tabs>
      </w:pPr>
    </w:lvl>
    <w:lvl w:ilvl="7">
      <w:start w:val="1"/>
      <w:numFmt w:val="decimal"/>
      <w:lvlText w:val="%1.%2.%3.%4.%5.%6.%7.%8"/>
      <w:lvlJc w:val="left"/>
      <w:pPr>
        <w:tabs>
          <w:tab w:val="num" w:pos="3600"/>
        </w:tabs>
      </w:pPr>
    </w:lvl>
    <w:lvl w:ilvl="8">
      <w:start w:val="1"/>
      <w:numFmt w:val="decimal"/>
      <w:lvlText w:val="%1.%2.%3.%4.%5.%6.%7.%8.%9"/>
      <w:lvlJc w:val="left"/>
      <w:pPr>
        <w:tabs>
          <w:tab w:val="num" w:pos="4320"/>
        </w:tabs>
      </w:pPr>
    </w:lvl>
  </w:abstractNum>
  <w:abstractNum w:abstractNumId="13" w15:restartNumberingAfterBreak="0">
    <w:nsid w:val="0000000E"/>
    <w:multiLevelType w:val="multilevel"/>
    <w:tmpl w:val="D8724776"/>
    <w:name w:val="WW8Num14"/>
    <w:lvl w:ilvl="0">
      <w:start w:val="14"/>
      <w:numFmt w:val="decimal"/>
      <w:lvlText w:val="%1"/>
      <w:lvlJc w:val="left"/>
      <w:pPr>
        <w:tabs>
          <w:tab w:val="num" w:pos="360"/>
        </w:tabs>
      </w:pPr>
      <w:rPr>
        <w:rFonts w:cs="Arial"/>
      </w:rPr>
    </w:lvl>
    <w:lvl w:ilvl="1">
      <w:start w:val="3"/>
      <w:numFmt w:val="decimal"/>
      <w:lvlText w:val="%1.%2"/>
      <w:lvlJc w:val="left"/>
      <w:pPr>
        <w:tabs>
          <w:tab w:val="num" w:pos="630"/>
        </w:tabs>
      </w:pPr>
      <w:rPr>
        <w:rFonts w:cs="Arial"/>
      </w:rPr>
    </w:lvl>
    <w:lvl w:ilvl="2">
      <w:start w:val="2"/>
      <w:numFmt w:val="decimal"/>
      <w:lvlText w:val="%1.%2.%3"/>
      <w:lvlJc w:val="left"/>
      <w:pPr>
        <w:tabs>
          <w:tab w:val="num" w:pos="1260"/>
        </w:tabs>
      </w:pPr>
      <w:rPr>
        <w:rFonts w:cs="Arial"/>
        <w:color w:val="auto"/>
      </w:rPr>
    </w:lvl>
    <w:lvl w:ilvl="3">
      <w:start w:val="1"/>
      <w:numFmt w:val="decimal"/>
      <w:lvlText w:val="%1.%2.%3.%4"/>
      <w:lvlJc w:val="left"/>
      <w:pPr>
        <w:tabs>
          <w:tab w:val="num" w:pos="1530"/>
        </w:tabs>
      </w:pPr>
      <w:rPr>
        <w:rFonts w:cs="Arial"/>
      </w:rPr>
    </w:lvl>
    <w:lvl w:ilvl="4">
      <w:start w:val="1"/>
      <w:numFmt w:val="decimal"/>
      <w:lvlText w:val="%1.%2.%3.%4.%5"/>
      <w:lvlJc w:val="left"/>
      <w:pPr>
        <w:tabs>
          <w:tab w:val="num" w:pos="1800"/>
        </w:tabs>
      </w:pPr>
      <w:rPr>
        <w:rFonts w:cs="Arial"/>
      </w:rPr>
    </w:lvl>
    <w:lvl w:ilvl="5">
      <w:start w:val="1"/>
      <w:numFmt w:val="decimal"/>
      <w:lvlText w:val="%1.%2.%3.%4.%5.%6"/>
      <w:lvlJc w:val="left"/>
      <w:pPr>
        <w:tabs>
          <w:tab w:val="num" w:pos="2430"/>
        </w:tabs>
      </w:pPr>
      <w:rPr>
        <w:rFonts w:cs="Arial"/>
      </w:rPr>
    </w:lvl>
    <w:lvl w:ilvl="6">
      <w:start w:val="1"/>
      <w:numFmt w:val="decimal"/>
      <w:lvlText w:val="%1.%2.%3.%4.%5.%6.%7"/>
      <w:lvlJc w:val="left"/>
      <w:pPr>
        <w:tabs>
          <w:tab w:val="num" w:pos="2700"/>
        </w:tabs>
      </w:pPr>
      <w:rPr>
        <w:rFonts w:cs="Arial"/>
      </w:rPr>
    </w:lvl>
    <w:lvl w:ilvl="7">
      <w:start w:val="1"/>
      <w:numFmt w:val="decimal"/>
      <w:lvlText w:val="%1.%2.%3.%4.%5.%6.%7.%8"/>
      <w:lvlJc w:val="left"/>
      <w:pPr>
        <w:tabs>
          <w:tab w:val="num" w:pos="2970"/>
        </w:tabs>
      </w:pPr>
      <w:rPr>
        <w:rFonts w:cs="Arial"/>
      </w:rPr>
    </w:lvl>
    <w:lvl w:ilvl="8">
      <w:start w:val="1"/>
      <w:numFmt w:val="decimal"/>
      <w:lvlText w:val="%1.%2.%3.%4.%5.%6.%7.%8.%9"/>
      <w:lvlJc w:val="left"/>
      <w:pPr>
        <w:tabs>
          <w:tab w:val="num" w:pos="3600"/>
        </w:tabs>
      </w:pPr>
      <w:rPr>
        <w:rFonts w:cs="Arial"/>
      </w:rPr>
    </w:lvl>
  </w:abstractNum>
  <w:abstractNum w:abstractNumId="14" w15:restartNumberingAfterBreak="0">
    <w:nsid w:val="0000000F"/>
    <w:multiLevelType w:val="multilevel"/>
    <w:tmpl w:val="0000000F"/>
    <w:lvl w:ilvl="0">
      <w:start w:val="4"/>
      <w:numFmt w:val="decimal"/>
      <w:lvlText w:val="%1"/>
      <w:lvlJc w:val="left"/>
      <w:pPr>
        <w:tabs>
          <w:tab w:val="num" w:pos="705"/>
        </w:tabs>
      </w:pPr>
    </w:lvl>
    <w:lvl w:ilvl="1">
      <w:start w:val="1"/>
      <w:numFmt w:val="decimal"/>
      <w:lvlText w:val="%1.%2"/>
      <w:lvlJc w:val="left"/>
      <w:pPr>
        <w:tabs>
          <w:tab w:val="num" w:pos="7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5" w15:restartNumberingAfterBreak="0">
    <w:nsid w:val="00000010"/>
    <w:multiLevelType w:val="multilevel"/>
    <w:tmpl w:val="00000010"/>
    <w:name w:val="WW8Num16"/>
    <w:lvl w:ilvl="0">
      <w:start w:val="2"/>
      <w:numFmt w:val="decimal"/>
      <w:lvlText w:val="%1"/>
      <w:lvlJc w:val="left"/>
      <w:pPr>
        <w:tabs>
          <w:tab w:val="num" w:pos="360"/>
        </w:tabs>
      </w:pPr>
    </w:lvl>
    <w:lvl w:ilvl="1">
      <w:start w:val="3"/>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080"/>
        </w:tabs>
      </w:pPr>
    </w:lvl>
    <w:lvl w:ilvl="8">
      <w:start w:val="1"/>
      <w:numFmt w:val="decimal"/>
      <w:lvlText w:val="%1.%2.%3.%4.%5.%6.%7.%8.%9"/>
      <w:lvlJc w:val="left"/>
      <w:pPr>
        <w:tabs>
          <w:tab w:val="num" w:pos="1440"/>
        </w:tabs>
      </w:pPr>
    </w:lvl>
  </w:abstractNum>
  <w:abstractNum w:abstractNumId="16" w15:restartNumberingAfterBreak="0">
    <w:nsid w:val="00000011"/>
    <w:multiLevelType w:val="multilevel"/>
    <w:tmpl w:val="00000011"/>
    <w:name w:val="WW8Num17"/>
    <w:lvl w:ilvl="0">
      <w:start w:val="4"/>
      <w:numFmt w:val="decimal"/>
      <w:lvlText w:val="%1"/>
      <w:lvlJc w:val="left"/>
      <w:pPr>
        <w:tabs>
          <w:tab w:val="num" w:pos="360"/>
        </w:tabs>
      </w:pPr>
    </w:lvl>
    <w:lvl w:ilvl="1">
      <w:start w:val="7"/>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080"/>
        </w:tabs>
      </w:pPr>
    </w:lvl>
    <w:lvl w:ilvl="8">
      <w:start w:val="1"/>
      <w:numFmt w:val="decimal"/>
      <w:lvlText w:val="%1.%2.%3.%4.%5.%6.%7.%8.%9"/>
      <w:lvlJc w:val="left"/>
      <w:pPr>
        <w:tabs>
          <w:tab w:val="num" w:pos="1440"/>
        </w:tabs>
      </w:pPr>
    </w:lvl>
  </w:abstractNum>
  <w:abstractNum w:abstractNumId="17" w15:restartNumberingAfterBreak="0">
    <w:nsid w:val="00000012"/>
    <w:multiLevelType w:val="multilevel"/>
    <w:tmpl w:val="00000012"/>
    <w:name w:val="WW8Num18"/>
    <w:lvl w:ilvl="0">
      <w:start w:val="5"/>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080"/>
        </w:tabs>
      </w:pPr>
    </w:lvl>
    <w:lvl w:ilvl="8">
      <w:start w:val="1"/>
      <w:numFmt w:val="decimal"/>
      <w:lvlText w:val="%1.%2.%3.%4.%5.%6.%7.%8.%9"/>
      <w:lvlJc w:val="left"/>
      <w:pPr>
        <w:tabs>
          <w:tab w:val="num" w:pos="1440"/>
        </w:tabs>
      </w:p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20" w15:restartNumberingAfterBreak="0">
    <w:nsid w:val="02DE2EC8"/>
    <w:multiLevelType w:val="hybridMultilevel"/>
    <w:tmpl w:val="BD587678"/>
    <w:lvl w:ilvl="0" w:tplc="5C6C0A0E">
      <w:start w:val="1"/>
      <w:numFmt w:val="decimal"/>
      <w:lvlText w:val="%1."/>
      <w:lvlJc w:val="left"/>
      <w:pPr>
        <w:tabs>
          <w:tab w:val="num" w:pos="360"/>
        </w:tabs>
        <w:ind w:left="360" w:hanging="360"/>
      </w:pPr>
      <w:rPr>
        <w:rFonts w:hint="default"/>
      </w:rPr>
    </w:lvl>
    <w:lvl w:ilvl="1" w:tplc="3188AFEC">
      <w:start w:val="1"/>
      <w:numFmt w:val="lowerLetter"/>
      <w:lvlText w:val="%2/"/>
      <w:lvlJc w:val="left"/>
      <w:pPr>
        <w:tabs>
          <w:tab w:val="num" w:pos="294"/>
        </w:tabs>
        <w:ind w:left="294" w:hanging="360"/>
      </w:pPr>
      <w:rPr>
        <w:rFonts w:hint="default"/>
        <w:b w:val="0"/>
        <w:i w:val="0"/>
      </w:rPr>
    </w:lvl>
    <w:lvl w:ilvl="2" w:tplc="041B001B" w:tentative="1">
      <w:start w:val="1"/>
      <w:numFmt w:val="lowerRoman"/>
      <w:lvlText w:val="%3."/>
      <w:lvlJc w:val="right"/>
      <w:pPr>
        <w:tabs>
          <w:tab w:val="num" w:pos="1014"/>
        </w:tabs>
        <w:ind w:left="1014" w:hanging="180"/>
      </w:pPr>
    </w:lvl>
    <w:lvl w:ilvl="3" w:tplc="041B000F" w:tentative="1">
      <w:start w:val="1"/>
      <w:numFmt w:val="decimal"/>
      <w:lvlText w:val="%4."/>
      <w:lvlJc w:val="left"/>
      <w:pPr>
        <w:tabs>
          <w:tab w:val="num" w:pos="1734"/>
        </w:tabs>
        <w:ind w:left="1734" w:hanging="360"/>
      </w:pPr>
    </w:lvl>
    <w:lvl w:ilvl="4" w:tplc="041B0019" w:tentative="1">
      <w:start w:val="1"/>
      <w:numFmt w:val="lowerLetter"/>
      <w:lvlText w:val="%5."/>
      <w:lvlJc w:val="left"/>
      <w:pPr>
        <w:tabs>
          <w:tab w:val="num" w:pos="2454"/>
        </w:tabs>
        <w:ind w:left="2454" w:hanging="360"/>
      </w:pPr>
    </w:lvl>
    <w:lvl w:ilvl="5" w:tplc="041B001B" w:tentative="1">
      <w:start w:val="1"/>
      <w:numFmt w:val="lowerRoman"/>
      <w:lvlText w:val="%6."/>
      <w:lvlJc w:val="right"/>
      <w:pPr>
        <w:tabs>
          <w:tab w:val="num" w:pos="3174"/>
        </w:tabs>
        <w:ind w:left="3174" w:hanging="180"/>
      </w:pPr>
    </w:lvl>
    <w:lvl w:ilvl="6" w:tplc="041B000F" w:tentative="1">
      <w:start w:val="1"/>
      <w:numFmt w:val="decimal"/>
      <w:lvlText w:val="%7."/>
      <w:lvlJc w:val="left"/>
      <w:pPr>
        <w:tabs>
          <w:tab w:val="num" w:pos="3894"/>
        </w:tabs>
        <w:ind w:left="3894" w:hanging="360"/>
      </w:pPr>
    </w:lvl>
    <w:lvl w:ilvl="7" w:tplc="041B0019" w:tentative="1">
      <w:start w:val="1"/>
      <w:numFmt w:val="lowerLetter"/>
      <w:lvlText w:val="%8."/>
      <w:lvlJc w:val="left"/>
      <w:pPr>
        <w:tabs>
          <w:tab w:val="num" w:pos="4614"/>
        </w:tabs>
        <w:ind w:left="4614" w:hanging="360"/>
      </w:pPr>
    </w:lvl>
    <w:lvl w:ilvl="8" w:tplc="041B001B" w:tentative="1">
      <w:start w:val="1"/>
      <w:numFmt w:val="lowerRoman"/>
      <w:lvlText w:val="%9."/>
      <w:lvlJc w:val="right"/>
      <w:pPr>
        <w:tabs>
          <w:tab w:val="num" w:pos="5334"/>
        </w:tabs>
        <w:ind w:left="5334" w:hanging="180"/>
      </w:pPr>
    </w:lvl>
  </w:abstractNum>
  <w:abstractNum w:abstractNumId="21" w15:restartNumberingAfterBreak="0">
    <w:nsid w:val="09C879E9"/>
    <w:multiLevelType w:val="hybridMultilevel"/>
    <w:tmpl w:val="5AE208E8"/>
    <w:lvl w:ilvl="0" w:tplc="671C3DA4">
      <w:start w:val="1"/>
      <w:numFmt w:val="decimal"/>
      <w:lvlText w:val="%1."/>
      <w:lvlJc w:val="left"/>
      <w:pPr>
        <w:tabs>
          <w:tab w:val="num" w:pos="567"/>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0B3D5496"/>
    <w:multiLevelType w:val="multilevel"/>
    <w:tmpl w:val="028C16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2DB7CE7"/>
    <w:multiLevelType w:val="hybridMultilevel"/>
    <w:tmpl w:val="1DB632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13CA56CC"/>
    <w:multiLevelType w:val="multilevel"/>
    <w:tmpl w:val="DF9AC5B8"/>
    <w:lvl w:ilvl="0">
      <w:start w:val="1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49E2349"/>
    <w:multiLevelType w:val="hybridMultilevel"/>
    <w:tmpl w:val="BA3895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5602F3D"/>
    <w:multiLevelType w:val="hybridMultilevel"/>
    <w:tmpl w:val="4D6CA02C"/>
    <w:lvl w:ilvl="0" w:tplc="671C3DA4">
      <w:start w:val="1"/>
      <w:numFmt w:val="decimal"/>
      <w:lvlText w:val="%1."/>
      <w:lvlJc w:val="left"/>
      <w:pPr>
        <w:tabs>
          <w:tab w:val="num" w:pos="567"/>
        </w:tabs>
        <w:ind w:left="567" w:hanging="567"/>
      </w:pPr>
      <w:rPr>
        <w:rFonts w:hint="default"/>
      </w:rPr>
    </w:lvl>
    <w:lvl w:ilvl="1" w:tplc="A3D464C4">
      <w:start w:val="1"/>
      <w:numFmt w:val="decimal"/>
      <w:lvlText w:val="1.%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6916FE08">
      <w:start w:val="2"/>
      <w:numFmt w:val="bullet"/>
      <w:lvlText w:val="-"/>
      <w:lvlJc w:val="left"/>
      <w:pPr>
        <w:tabs>
          <w:tab w:val="num" w:pos="3600"/>
        </w:tabs>
        <w:ind w:left="3600" w:hanging="360"/>
      </w:pPr>
      <w:rPr>
        <w:rFonts w:ascii="Times New Roman" w:eastAsia="Times New Roman" w:hAnsi="Times New Roman"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5BD20C6"/>
    <w:multiLevelType w:val="hybridMultilevel"/>
    <w:tmpl w:val="0BCCE1A2"/>
    <w:name w:val="WW8Num32"/>
    <w:lvl w:ilvl="0" w:tplc="2EB65D8A">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72211A"/>
    <w:multiLevelType w:val="multilevel"/>
    <w:tmpl w:val="34D2CDC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7A54957"/>
    <w:multiLevelType w:val="hybridMultilevel"/>
    <w:tmpl w:val="96EC66DC"/>
    <w:lvl w:ilvl="0" w:tplc="A3D464C4">
      <w:start w:val="1"/>
      <w:numFmt w:val="decimal"/>
      <w:lvlText w:val="1.%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19EF20DB"/>
    <w:multiLevelType w:val="multilevel"/>
    <w:tmpl w:val="77F21F22"/>
    <w:lvl w:ilvl="0">
      <w:start w:val="7"/>
      <w:numFmt w:val="decimal"/>
      <w:lvlText w:val="%1"/>
      <w:lvlJc w:val="left"/>
      <w:pPr>
        <w:tabs>
          <w:tab w:val="num" w:pos="360"/>
        </w:tabs>
        <w:ind w:left="360" w:hanging="360"/>
      </w:pPr>
      <w:rPr>
        <w:rFonts w:ascii="Arial" w:hAnsi="Arial" w:cs="Arial" w:hint="default"/>
        <w:b w:val="0"/>
        <w:sz w:val="18"/>
      </w:rPr>
    </w:lvl>
    <w:lvl w:ilvl="1">
      <w:start w:val="1"/>
      <w:numFmt w:val="decimal"/>
      <w:lvlText w:val="%1.%2"/>
      <w:lvlJc w:val="left"/>
      <w:pPr>
        <w:tabs>
          <w:tab w:val="num" w:pos="360"/>
        </w:tabs>
        <w:ind w:left="360" w:hanging="360"/>
      </w:pPr>
      <w:rPr>
        <w:rFonts w:ascii="Arial" w:hAnsi="Arial" w:cs="Arial" w:hint="default"/>
        <w:b w:val="0"/>
        <w:sz w:val="18"/>
      </w:rPr>
    </w:lvl>
    <w:lvl w:ilvl="2">
      <w:start w:val="1"/>
      <w:numFmt w:val="decimal"/>
      <w:lvlText w:val="%1.%2.%3"/>
      <w:lvlJc w:val="left"/>
      <w:pPr>
        <w:tabs>
          <w:tab w:val="num" w:pos="720"/>
        </w:tabs>
        <w:ind w:left="720" w:hanging="720"/>
      </w:pPr>
      <w:rPr>
        <w:rFonts w:ascii="Arial" w:hAnsi="Arial" w:cs="Arial" w:hint="default"/>
        <w:b w:val="0"/>
        <w:sz w:val="18"/>
      </w:rPr>
    </w:lvl>
    <w:lvl w:ilvl="3">
      <w:start w:val="1"/>
      <w:numFmt w:val="decimal"/>
      <w:lvlText w:val="%1.%2.%3.%4"/>
      <w:lvlJc w:val="left"/>
      <w:pPr>
        <w:tabs>
          <w:tab w:val="num" w:pos="720"/>
        </w:tabs>
        <w:ind w:left="720" w:hanging="720"/>
      </w:pPr>
      <w:rPr>
        <w:rFonts w:ascii="Arial" w:hAnsi="Arial" w:cs="Arial" w:hint="default"/>
        <w:b w:val="0"/>
        <w:sz w:val="18"/>
      </w:rPr>
    </w:lvl>
    <w:lvl w:ilvl="4">
      <w:start w:val="1"/>
      <w:numFmt w:val="decimal"/>
      <w:lvlText w:val="%1.%2.%3.%4.%5"/>
      <w:lvlJc w:val="left"/>
      <w:pPr>
        <w:tabs>
          <w:tab w:val="num" w:pos="720"/>
        </w:tabs>
        <w:ind w:left="720" w:hanging="720"/>
      </w:pPr>
      <w:rPr>
        <w:rFonts w:ascii="Arial" w:hAnsi="Arial" w:cs="Arial" w:hint="default"/>
        <w:b w:val="0"/>
        <w:sz w:val="18"/>
      </w:rPr>
    </w:lvl>
    <w:lvl w:ilvl="5">
      <w:start w:val="1"/>
      <w:numFmt w:val="decimal"/>
      <w:lvlText w:val="%1.%2.%3.%4.%5.%6"/>
      <w:lvlJc w:val="left"/>
      <w:pPr>
        <w:tabs>
          <w:tab w:val="num" w:pos="1080"/>
        </w:tabs>
        <w:ind w:left="1080" w:hanging="1080"/>
      </w:pPr>
      <w:rPr>
        <w:rFonts w:ascii="Arial" w:hAnsi="Arial" w:cs="Arial" w:hint="default"/>
        <w:b w:val="0"/>
        <w:sz w:val="18"/>
      </w:rPr>
    </w:lvl>
    <w:lvl w:ilvl="6">
      <w:start w:val="1"/>
      <w:numFmt w:val="decimal"/>
      <w:lvlText w:val="%1.%2.%3.%4.%5.%6.%7"/>
      <w:lvlJc w:val="left"/>
      <w:pPr>
        <w:tabs>
          <w:tab w:val="num" w:pos="1080"/>
        </w:tabs>
        <w:ind w:left="1080" w:hanging="1080"/>
      </w:pPr>
      <w:rPr>
        <w:rFonts w:ascii="Arial" w:hAnsi="Arial" w:cs="Arial" w:hint="default"/>
        <w:b w:val="0"/>
        <w:sz w:val="18"/>
      </w:rPr>
    </w:lvl>
    <w:lvl w:ilvl="7">
      <w:start w:val="1"/>
      <w:numFmt w:val="decimal"/>
      <w:lvlText w:val="%1.%2.%3.%4.%5.%6.%7.%8"/>
      <w:lvlJc w:val="left"/>
      <w:pPr>
        <w:tabs>
          <w:tab w:val="num" w:pos="1080"/>
        </w:tabs>
        <w:ind w:left="1080" w:hanging="1080"/>
      </w:pPr>
      <w:rPr>
        <w:rFonts w:ascii="Arial" w:hAnsi="Arial" w:cs="Arial" w:hint="default"/>
        <w:b w:val="0"/>
        <w:sz w:val="18"/>
      </w:rPr>
    </w:lvl>
    <w:lvl w:ilvl="8">
      <w:start w:val="1"/>
      <w:numFmt w:val="decimal"/>
      <w:lvlText w:val="%1.%2.%3.%4.%5.%6.%7.%8.%9"/>
      <w:lvlJc w:val="left"/>
      <w:pPr>
        <w:tabs>
          <w:tab w:val="num" w:pos="1440"/>
        </w:tabs>
        <w:ind w:left="1440" w:hanging="1440"/>
      </w:pPr>
      <w:rPr>
        <w:rFonts w:ascii="Arial" w:hAnsi="Arial" w:cs="Arial" w:hint="default"/>
        <w:b w:val="0"/>
        <w:sz w:val="18"/>
      </w:rPr>
    </w:lvl>
  </w:abstractNum>
  <w:abstractNum w:abstractNumId="31" w15:restartNumberingAfterBreak="0">
    <w:nsid w:val="1ABC5E16"/>
    <w:multiLevelType w:val="hybridMultilevel"/>
    <w:tmpl w:val="53BCD4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E66EBB"/>
    <w:multiLevelType w:val="hybridMultilevel"/>
    <w:tmpl w:val="535074C6"/>
    <w:lvl w:ilvl="0" w:tplc="041B000F">
      <w:start w:val="1"/>
      <w:numFmt w:val="decimal"/>
      <w:lvlText w:val="%1."/>
      <w:lvlJc w:val="left"/>
      <w:pPr>
        <w:ind w:left="720" w:hanging="360"/>
      </w:pPr>
      <w:rPr>
        <w:rFonts w:hint="default"/>
      </w:rPr>
    </w:lvl>
    <w:lvl w:ilvl="1" w:tplc="041B0019">
      <w:start w:val="1"/>
      <w:numFmt w:val="lowerLetter"/>
      <w:lvlText w:val="%2."/>
      <w:lvlJc w:val="left"/>
      <w:pPr>
        <w:ind w:left="149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F717365"/>
    <w:multiLevelType w:val="hybridMultilevel"/>
    <w:tmpl w:val="8D72C4BC"/>
    <w:lvl w:ilvl="0" w:tplc="671C3DA4">
      <w:start w:val="1"/>
      <w:numFmt w:val="decimal"/>
      <w:lvlText w:val="%1."/>
      <w:lvlJc w:val="left"/>
      <w:pPr>
        <w:tabs>
          <w:tab w:val="num" w:pos="567"/>
        </w:tabs>
        <w:ind w:left="567" w:hanging="56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5B124E5"/>
    <w:multiLevelType w:val="multilevel"/>
    <w:tmpl w:val="E97E2C04"/>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797546"/>
    <w:multiLevelType w:val="singleLevel"/>
    <w:tmpl w:val="041B000B"/>
    <w:lvl w:ilvl="0">
      <w:start w:val="1"/>
      <w:numFmt w:val="bullet"/>
      <w:lvlText w:val=""/>
      <w:lvlJc w:val="left"/>
      <w:pPr>
        <w:tabs>
          <w:tab w:val="num" w:pos="720"/>
        </w:tabs>
        <w:ind w:left="720" w:hanging="360"/>
      </w:pPr>
      <w:rPr>
        <w:rFonts w:ascii="Wingdings" w:hAnsi="Wingdings" w:hint="default"/>
      </w:rPr>
    </w:lvl>
  </w:abstractNum>
  <w:abstractNum w:abstractNumId="36" w15:restartNumberingAfterBreak="0">
    <w:nsid w:val="2ACF0464"/>
    <w:multiLevelType w:val="hybridMultilevel"/>
    <w:tmpl w:val="1AF20E1E"/>
    <w:lvl w:ilvl="0" w:tplc="3188AFEC">
      <w:start w:val="1"/>
      <w:numFmt w:val="lowerLetter"/>
      <w:lvlText w:val="%1/"/>
      <w:lvlJc w:val="left"/>
      <w:pPr>
        <w:tabs>
          <w:tab w:val="num" w:pos="1440"/>
        </w:tabs>
        <w:ind w:left="1440" w:hanging="360"/>
      </w:pPr>
      <w:rPr>
        <w:rFonts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2CBF5299"/>
    <w:multiLevelType w:val="hybridMultilevel"/>
    <w:tmpl w:val="DC72C150"/>
    <w:lvl w:ilvl="0" w:tplc="FFFFFFFF">
      <w:start w:val="1"/>
      <w:numFmt w:val="bullet"/>
      <w:lvlText w:val=""/>
      <w:lvlJc w:val="left"/>
      <w:pPr>
        <w:tabs>
          <w:tab w:val="num" w:pos="1425"/>
        </w:tabs>
        <w:ind w:left="1425" w:hanging="360"/>
      </w:pPr>
      <w:rPr>
        <w:rFonts w:ascii="Symbol" w:hAnsi="Symbol" w:hint="default"/>
      </w:rPr>
    </w:lvl>
    <w:lvl w:ilvl="1" w:tplc="FFFFFFFF">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38" w15:restartNumberingAfterBreak="0">
    <w:nsid w:val="2D485863"/>
    <w:multiLevelType w:val="hybridMultilevel"/>
    <w:tmpl w:val="9176CC9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ED97821"/>
    <w:multiLevelType w:val="hybridMultilevel"/>
    <w:tmpl w:val="DA5203C0"/>
    <w:lvl w:ilvl="0" w:tplc="041B0019">
      <w:start w:val="1"/>
      <w:numFmt w:val="lowerLetter"/>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30E56D27"/>
    <w:multiLevelType w:val="multilevel"/>
    <w:tmpl w:val="81F4CC6E"/>
    <w:lvl w:ilvl="0">
      <w:start w:val="1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47113E5"/>
    <w:multiLevelType w:val="hybridMultilevel"/>
    <w:tmpl w:val="BE9AD1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59671CB"/>
    <w:multiLevelType w:val="hybridMultilevel"/>
    <w:tmpl w:val="B3987144"/>
    <w:lvl w:ilvl="0" w:tplc="041B0019">
      <w:start w:val="1"/>
      <w:numFmt w:val="lowerLetter"/>
      <w:lvlText w:val="%1."/>
      <w:lvlJc w:val="left"/>
      <w:pPr>
        <w:tabs>
          <w:tab w:val="num" w:pos="1146"/>
        </w:tabs>
        <w:ind w:left="1146" w:hanging="360"/>
      </w:p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43" w15:restartNumberingAfterBreak="0">
    <w:nsid w:val="39BE6E24"/>
    <w:multiLevelType w:val="hybridMultilevel"/>
    <w:tmpl w:val="4ADC677C"/>
    <w:lvl w:ilvl="0" w:tplc="671C3DA4">
      <w:start w:val="1"/>
      <w:numFmt w:val="decimal"/>
      <w:lvlText w:val="%1."/>
      <w:lvlJc w:val="left"/>
      <w:pPr>
        <w:tabs>
          <w:tab w:val="num" w:pos="567"/>
        </w:tabs>
        <w:ind w:left="567" w:hanging="567"/>
      </w:pPr>
      <w:rPr>
        <w:rFonts w:hint="default"/>
      </w:rPr>
    </w:lvl>
    <w:lvl w:ilvl="1" w:tplc="3188AFEC">
      <w:start w:val="1"/>
      <w:numFmt w:val="lowerLetter"/>
      <w:lvlText w:val="%2/"/>
      <w:lvlJc w:val="left"/>
      <w:pPr>
        <w:tabs>
          <w:tab w:val="num" w:pos="1440"/>
        </w:tabs>
        <w:ind w:left="1440" w:hanging="36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3C3C7A06"/>
    <w:multiLevelType w:val="hybridMultilevel"/>
    <w:tmpl w:val="1B88786E"/>
    <w:lvl w:ilvl="0" w:tplc="2FF8A03A">
      <w:start w:val="1"/>
      <w:numFmt w:val="decimal"/>
      <w:lvlText w:val="%1."/>
      <w:lvlJc w:val="left"/>
      <w:pPr>
        <w:tabs>
          <w:tab w:val="num" w:pos="720"/>
        </w:tabs>
        <w:ind w:left="720" w:hanging="360"/>
      </w:pPr>
      <w:rPr>
        <w:rFonts w:hint="default"/>
      </w:rPr>
    </w:lvl>
    <w:lvl w:ilvl="1" w:tplc="B9F0CB6A">
      <w:start w:val="1"/>
      <w:numFmt w:val="lowerLetter"/>
      <w:lvlText w:val="%2."/>
      <w:lvlJc w:val="left"/>
      <w:pPr>
        <w:tabs>
          <w:tab w:val="num" w:pos="1440"/>
        </w:tabs>
        <w:ind w:left="1440" w:hanging="360"/>
      </w:pPr>
      <w:rPr>
        <w:rFonts w:hint="default"/>
        <w:b w:val="0"/>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49824626"/>
    <w:multiLevelType w:val="hybridMultilevel"/>
    <w:tmpl w:val="0F4639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B4445D9"/>
    <w:multiLevelType w:val="hybridMultilevel"/>
    <w:tmpl w:val="80F01A70"/>
    <w:lvl w:ilvl="0" w:tplc="48266B7A">
      <w:start w:val="2"/>
      <w:numFmt w:val="bullet"/>
      <w:lvlText w:val="-"/>
      <w:lvlJc w:val="left"/>
      <w:pPr>
        <w:ind w:left="1065" w:hanging="360"/>
      </w:pPr>
      <w:rPr>
        <w:rFonts w:ascii="Arial Narrow" w:eastAsia="Times New Roman" w:hAnsi="Arial Narrow"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7" w15:restartNumberingAfterBreak="0">
    <w:nsid w:val="4DA450AE"/>
    <w:multiLevelType w:val="hybridMultilevel"/>
    <w:tmpl w:val="ACF82BD8"/>
    <w:lvl w:ilvl="0" w:tplc="671C3DA4">
      <w:start w:val="1"/>
      <w:numFmt w:val="decimal"/>
      <w:lvlText w:val="%1."/>
      <w:lvlJc w:val="left"/>
      <w:pPr>
        <w:tabs>
          <w:tab w:val="num" w:pos="567"/>
        </w:tabs>
        <w:ind w:left="567" w:hanging="56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58045F96"/>
    <w:multiLevelType w:val="multilevel"/>
    <w:tmpl w:val="8FAAFAA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87D011A"/>
    <w:multiLevelType w:val="hybridMultilevel"/>
    <w:tmpl w:val="DE82CD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A217898"/>
    <w:multiLevelType w:val="hybridMultilevel"/>
    <w:tmpl w:val="7A209070"/>
    <w:lvl w:ilvl="0" w:tplc="041B0019">
      <w:start w:val="1"/>
      <w:numFmt w:val="lowerLetter"/>
      <w:lvlText w:val="%1."/>
      <w:lvlJc w:val="left"/>
      <w:pPr>
        <w:tabs>
          <w:tab w:val="num" w:pos="720"/>
        </w:tabs>
        <w:ind w:left="720" w:hanging="360"/>
      </w:pPr>
    </w:lvl>
    <w:lvl w:ilvl="1" w:tplc="90B88F78">
      <w:start w:val="1"/>
      <w:numFmt w:val="decimal"/>
      <w:lvlText w:val="%2."/>
      <w:lvlJc w:val="left"/>
      <w:pPr>
        <w:tabs>
          <w:tab w:val="num" w:pos="1785"/>
        </w:tabs>
        <w:ind w:left="1785" w:hanging="705"/>
      </w:pPr>
      <w:rPr>
        <w:rFonts w:hint="default"/>
      </w:rPr>
    </w:lvl>
    <w:lvl w:ilvl="2" w:tplc="041B0019">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5CDD4D34"/>
    <w:multiLevelType w:val="multilevel"/>
    <w:tmpl w:val="6A4447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5E9D7A32"/>
    <w:multiLevelType w:val="multilevel"/>
    <w:tmpl w:val="9B12A8E2"/>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ED30080"/>
    <w:multiLevelType w:val="hybridMultilevel"/>
    <w:tmpl w:val="C59A32E4"/>
    <w:lvl w:ilvl="0" w:tplc="041B0019">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68D343D3"/>
    <w:multiLevelType w:val="hybridMultilevel"/>
    <w:tmpl w:val="7812E9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91BAE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D8B48A0"/>
    <w:multiLevelType w:val="hybridMultilevel"/>
    <w:tmpl w:val="082243A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DA1D8C"/>
    <w:multiLevelType w:val="hybridMultilevel"/>
    <w:tmpl w:val="6D54971A"/>
    <w:lvl w:ilvl="0" w:tplc="671C3DA4">
      <w:start w:val="1"/>
      <w:numFmt w:val="decimal"/>
      <w:lvlText w:val="%1."/>
      <w:lvlJc w:val="left"/>
      <w:pPr>
        <w:tabs>
          <w:tab w:val="num" w:pos="567"/>
        </w:tabs>
        <w:ind w:left="567" w:hanging="567"/>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0095D64"/>
    <w:multiLevelType w:val="multilevel"/>
    <w:tmpl w:val="39745F04"/>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2D936DD"/>
    <w:multiLevelType w:val="multilevel"/>
    <w:tmpl w:val="99A275F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0F4C3B"/>
    <w:multiLevelType w:val="hybridMultilevel"/>
    <w:tmpl w:val="2D741F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4743529">
    <w:abstractNumId w:val="0"/>
  </w:num>
  <w:num w:numId="2" w16cid:durableId="129713254">
    <w:abstractNumId w:val="1"/>
  </w:num>
  <w:num w:numId="3" w16cid:durableId="1142190428">
    <w:abstractNumId w:val="2"/>
  </w:num>
  <w:num w:numId="4" w16cid:durableId="967320052">
    <w:abstractNumId w:val="3"/>
  </w:num>
  <w:num w:numId="5" w16cid:durableId="947858033">
    <w:abstractNumId w:val="4"/>
  </w:num>
  <w:num w:numId="6" w16cid:durableId="1749577612">
    <w:abstractNumId w:val="5"/>
  </w:num>
  <w:num w:numId="7" w16cid:durableId="689182758">
    <w:abstractNumId w:val="6"/>
  </w:num>
  <w:num w:numId="8" w16cid:durableId="529487345">
    <w:abstractNumId w:val="7"/>
  </w:num>
  <w:num w:numId="9" w16cid:durableId="1000042860">
    <w:abstractNumId w:val="8"/>
  </w:num>
  <w:num w:numId="10" w16cid:durableId="70592265">
    <w:abstractNumId w:val="9"/>
  </w:num>
  <w:num w:numId="11" w16cid:durableId="1200977390">
    <w:abstractNumId w:val="10"/>
  </w:num>
  <w:num w:numId="12" w16cid:durableId="139734966">
    <w:abstractNumId w:val="11"/>
  </w:num>
  <w:num w:numId="13" w16cid:durableId="249698430">
    <w:abstractNumId w:val="12"/>
  </w:num>
  <w:num w:numId="14" w16cid:durableId="1037924710">
    <w:abstractNumId w:val="13"/>
  </w:num>
  <w:num w:numId="15" w16cid:durableId="310869241">
    <w:abstractNumId w:val="14"/>
  </w:num>
  <w:num w:numId="16" w16cid:durableId="1021006802">
    <w:abstractNumId w:val="15"/>
  </w:num>
  <w:num w:numId="17" w16cid:durableId="1570378879">
    <w:abstractNumId w:val="16"/>
  </w:num>
  <w:num w:numId="18" w16cid:durableId="1985893614">
    <w:abstractNumId w:val="17"/>
  </w:num>
  <w:num w:numId="19" w16cid:durableId="136609110">
    <w:abstractNumId w:val="18"/>
  </w:num>
  <w:num w:numId="20" w16cid:durableId="728263782">
    <w:abstractNumId w:val="19"/>
  </w:num>
  <w:num w:numId="21" w16cid:durableId="1116217611">
    <w:abstractNumId w:val="35"/>
  </w:num>
  <w:num w:numId="22" w16cid:durableId="1282344460">
    <w:abstractNumId w:val="52"/>
  </w:num>
  <w:num w:numId="23" w16cid:durableId="608397282">
    <w:abstractNumId w:val="48"/>
  </w:num>
  <w:num w:numId="24" w16cid:durableId="602299087">
    <w:abstractNumId w:val="40"/>
  </w:num>
  <w:num w:numId="25" w16cid:durableId="163201747">
    <w:abstractNumId w:val="37"/>
  </w:num>
  <w:num w:numId="26" w16cid:durableId="1355378681">
    <w:abstractNumId w:val="0"/>
  </w:num>
  <w:num w:numId="27" w16cid:durableId="2012293907">
    <w:abstractNumId w:val="0"/>
  </w:num>
  <w:num w:numId="28" w16cid:durableId="1079212468">
    <w:abstractNumId w:val="46"/>
  </w:num>
  <w:num w:numId="29" w16cid:durableId="856699573">
    <w:abstractNumId w:val="34"/>
  </w:num>
  <w:num w:numId="30" w16cid:durableId="158618948">
    <w:abstractNumId w:val="24"/>
  </w:num>
  <w:num w:numId="31" w16cid:durableId="1614168856">
    <w:abstractNumId w:val="22"/>
  </w:num>
  <w:num w:numId="32" w16cid:durableId="1160652457">
    <w:abstractNumId w:val="58"/>
  </w:num>
  <w:num w:numId="33" w16cid:durableId="1782872261">
    <w:abstractNumId w:val="59"/>
  </w:num>
  <w:num w:numId="34" w16cid:durableId="10575989">
    <w:abstractNumId w:val="44"/>
  </w:num>
  <w:num w:numId="35" w16cid:durableId="769551261">
    <w:abstractNumId w:val="29"/>
  </w:num>
  <w:num w:numId="36" w16cid:durableId="668603045">
    <w:abstractNumId w:val="26"/>
  </w:num>
  <w:num w:numId="37" w16cid:durableId="143130780">
    <w:abstractNumId w:val="20"/>
  </w:num>
  <w:num w:numId="38" w16cid:durableId="563414411">
    <w:abstractNumId w:val="43"/>
  </w:num>
  <w:num w:numId="39" w16cid:durableId="1565603454">
    <w:abstractNumId w:val="47"/>
  </w:num>
  <w:num w:numId="40" w16cid:durableId="1241254134">
    <w:abstractNumId w:val="39"/>
  </w:num>
  <w:num w:numId="41" w16cid:durableId="1852719181">
    <w:abstractNumId w:val="36"/>
  </w:num>
  <w:num w:numId="42" w16cid:durableId="374425859">
    <w:abstractNumId w:val="53"/>
  </w:num>
  <w:num w:numId="43" w16cid:durableId="1263219655">
    <w:abstractNumId w:val="57"/>
  </w:num>
  <w:num w:numId="44" w16cid:durableId="221985357">
    <w:abstractNumId w:val="33"/>
  </w:num>
  <w:num w:numId="45" w16cid:durableId="1489442308">
    <w:abstractNumId w:val="50"/>
  </w:num>
  <w:num w:numId="46" w16cid:durableId="1553542133">
    <w:abstractNumId w:val="42"/>
  </w:num>
  <w:num w:numId="47" w16cid:durableId="102042680">
    <w:abstractNumId w:val="51"/>
  </w:num>
  <w:num w:numId="48" w16cid:durableId="2016612296">
    <w:abstractNumId w:val="21"/>
  </w:num>
  <w:num w:numId="49" w16cid:durableId="656148461">
    <w:abstractNumId w:val="30"/>
  </w:num>
  <w:num w:numId="50" w16cid:durableId="1799689497">
    <w:abstractNumId w:val="25"/>
  </w:num>
  <w:num w:numId="51" w16cid:durableId="13700338">
    <w:abstractNumId w:val="28"/>
  </w:num>
  <w:num w:numId="52" w16cid:durableId="1905022154">
    <w:abstractNumId w:val="38"/>
  </w:num>
  <w:num w:numId="53" w16cid:durableId="1843353542">
    <w:abstractNumId w:val="23"/>
  </w:num>
  <w:num w:numId="54" w16cid:durableId="2026636148">
    <w:abstractNumId w:val="27"/>
  </w:num>
  <w:num w:numId="55" w16cid:durableId="956108119">
    <w:abstractNumId w:val="41"/>
  </w:num>
  <w:num w:numId="56" w16cid:durableId="2145273494">
    <w:abstractNumId w:val="32"/>
  </w:num>
  <w:num w:numId="57" w16cid:durableId="823205185">
    <w:abstractNumId w:val="56"/>
  </w:num>
  <w:num w:numId="58" w16cid:durableId="341400326">
    <w:abstractNumId w:val="45"/>
  </w:num>
  <w:num w:numId="59" w16cid:durableId="1914461659">
    <w:abstractNumId w:val="31"/>
  </w:num>
  <w:num w:numId="60" w16cid:durableId="1776289745">
    <w:abstractNumId w:val="60"/>
  </w:num>
  <w:num w:numId="61" w16cid:durableId="1112746035">
    <w:abstractNumId w:val="49"/>
  </w:num>
  <w:num w:numId="62" w16cid:durableId="1667049643">
    <w:abstractNumId w:val="54"/>
  </w:num>
  <w:num w:numId="63" w16cid:durableId="211251171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5E"/>
    <w:rsid w:val="0001268A"/>
    <w:rsid w:val="00050D9D"/>
    <w:rsid w:val="0005330A"/>
    <w:rsid w:val="00056F88"/>
    <w:rsid w:val="000577E0"/>
    <w:rsid w:val="000612B6"/>
    <w:rsid w:val="00071E0E"/>
    <w:rsid w:val="00073481"/>
    <w:rsid w:val="000918B2"/>
    <w:rsid w:val="00094078"/>
    <w:rsid w:val="000A44C0"/>
    <w:rsid w:val="000A7302"/>
    <w:rsid w:val="000D7308"/>
    <w:rsid w:val="000E7480"/>
    <w:rsid w:val="000F124D"/>
    <w:rsid w:val="0010359F"/>
    <w:rsid w:val="00105584"/>
    <w:rsid w:val="001101F4"/>
    <w:rsid w:val="00125D0A"/>
    <w:rsid w:val="00131592"/>
    <w:rsid w:val="00165B26"/>
    <w:rsid w:val="00173F10"/>
    <w:rsid w:val="001853EE"/>
    <w:rsid w:val="00187D09"/>
    <w:rsid w:val="00190CDD"/>
    <w:rsid w:val="001C1EB0"/>
    <w:rsid w:val="001C38FA"/>
    <w:rsid w:val="001D1E01"/>
    <w:rsid w:val="001D26E0"/>
    <w:rsid w:val="001D638E"/>
    <w:rsid w:val="001F2C42"/>
    <w:rsid w:val="001F41C6"/>
    <w:rsid w:val="001F6F6C"/>
    <w:rsid w:val="00205593"/>
    <w:rsid w:val="00247551"/>
    <w:rsid w:val="002508C3"/>
    <w:rsid w:val="00250AC0"/>
    <w:rsid w:val="00267B5D"/>
    <w:rsid w:val="00275D43"/>
    <w:rsid w:val="00280203"/>
    <w:rsid w:val="00280995"/>
    <w:rsid w:val="00287D9B"/>
    <w:rsid w:val="00297660"/>
    <w:rsid w:val="002A2EC5"/>
    <w:rsid w:val="002B111D"/>
    <w:rsid w:val="002B3D6C"/>
    <w:rsid w:val="002C1362"/>
    <w:rsid w:val="002E20BC"/>
    <w:rsid w:val="002F70A6"/>
    <w:rsid w:val="00301680"/>
    <w:rsid w:val="003025B1"/>
    <w:rsid w:val="00314868"/>
    <w:rsid w:val="00335F20"/>
    <w:rsid w:val="0035331B"/>
    <w:rsid w:val="00355D3D"/>
    <w:rsid w:val="00363501"/>
    <w:rsid w:val="00365766"/>
    <w:rsid w:val="00383676"/>
    <w:rsid w:val="00390A08"/>
    <w:rsid w:val="003E4C75"/>
    <w:rsid w:val="003E5E59"/>
    <w:rsid w:val="00431221"/>
    <w:rsid w:val="0044265D"/>
    <w:rsid w:val="00450163"/>
    <w:rsid w:val="00453395"/>
    <w:rsid w:val="004633AB"/>
    <w:rsid w:val="00476601"/>
    <w:rsid w:val="004770F8"/>
    <w:rsid w:val="00485BE0"/>
    <w:rsid w:val="00492553"/>
    <w:rsid w:val="004A476B"/>
    <w:rsid w:val="004A4C73"/>
    <w:rsid w:val="004B760A"/>
    <w:rsid w:val="004B7DDB"/>
    <w:rsid w:val="004C37E7"/>
    <w:rsid w:val="004C5CDA"/>
    <w:rsid w:val="004C6F09"/>
    <w:rsid w:val="004C7CC6"/>
    <w:rsid w:val="004D2CA7"/>
    <w:rsid w:val="004E7570"/>
    <w:rsid w:val="004F0996"/>
    <w:rsid w:val="004F29E8"/>
    <w:rsid w:val="004F40CF"/>
    <w:rsid w:val="00503400"/>
    <w:rsid w:val="0050479E"/>
    <w:rsid w:val="005222AF"/>
    <w:rsid w:val="00522E91"/>
    <w:rsid w:val="005230F8"/>
    <w:rsid w:val="0052612F"/>
    <w:rsid w:val="00530602"/>
    <w:rsid w:val="005379ED"/>
    <w:rsid w:val="00541ED7"/>
    <w:rsid w:val="00545A2E"/>
    <w:rsid w:val="00557196"/>
    <w:rsid w:val="00557DDE"/>
    <w:rsid w:val="005645FD"/>
    <w:rsid w:val="00564856"/>
    <w:rsid w:val="005B139C"/>
    <w:rsid w:val="005E51E0"/>
    <w:rsid w:val="005F44E1"/>
    <w:rsid w:val="005F4E41"/>
    <w:rsid w:val="005F4FD9"/>
    <w:rsid w:val="00600506"/>
    <w:rsid w:val="00602A77"/>
    <w:rsid w:val="00622F9D"/>
    <w:rsid w:val="00633DDB"/>
    <w:rsid w:val="0064514B"/>
    <w:rsid w:val="00647C80"/>
    <w:rsid w:val="00652DA8"/>
    <w:rsid w:val="006562FC"/>
    <w:rsid w:val="006649FA"/>
    <w:rsid w:val="00670D35"/>
    <w:rsid w:val="006843C6"/>
    <w:rsid w:val="00684EF8"/>
    <w:rsid w:val="00687272"/>
    <w:rsid w:val="00687D87"/>
    <w:rsid w:val="00687E07"/>
    <w:rsid w:val="00697A37"/>
    <w:rsid w:val="006A3CDF"/>
    <w:rsid w:val="006A40CA"/>
    <w:rsid w:val="006A75D2"/>
    <w:rsid w:val="006C5D22"/>
    <w:rsid w:val="006E7E84"/>
    <w:rsid w:val="006F4683"/>
    <w:rsid w:val="00701400"/>
    <w:rsid w:val="00703CFC"/>
    <w:rsid w:val="007079ED"/>
    <w:rsid w:val="00712361"/>
    <w:rsid w:val="007124E3"/>
    <w:rsid w:val="00713DB5"/>
    <w:rsid w:val="00722B80"/>
    <w:rsid w:val="00723AEF"/>
    <w:rsid w:val="00727F17"/>
    <w:rsid w:val="007304BE"/>
    <w:rsid w:val="00740EB6"/>
    <w:rsid w:val="00746A99"/>
    <w:rsid w:val="00747D5C"/>
    <w:rsid w:val="00751CC6"/>
    <w:rsid w:val="00752AAF"/>
    <w:rsid w:val="007546B2"/>
    <w:rsid w:val="00761EE5"/>
    <w:rsid w:val="00762D8C"/>
    <w:rsid w:val="0076306F"/>
    <w:rsid w:val="00763C94"/>
    <w:rsid w:val="00780E62"/>
    <w:rsid w:val="00783180"/>
    <w:rsid w:val="007913F1"/>
    <w:rsid w:val="007C6EE8"/>
    <w:rsid w:val="007D1474"/>
    <w:rsid w:val="007D6109"/>
    <w:rsid w:val="007E247E"/>
    <w:rsid w:val="007F7183"/>
    <w:rsid w:val="00811A52"/>
    <w:rsid w:val="008143D9"/>
    <w:rsid w:val="00835E62"/>
    <w:rsid w:val="008406E8"/>
    <w:rsid w:val="008562FD"/>
    <w:rsid w:val="008568C5"/>
    <w:rsid w:val="00862D79"/>
    <w:rsid w:val="00880738"/>
    <w:rsid w:val="008843AA"/>
    <w:rsid w:val="0088443F"/>
    <w:rsid w:val="00896A77"/>
    <w:rsid w:val="008B0EFB"/>
    <w:rsid w:val="008B4853"/>
    <w:rsid w:val="008B4A06"/>
    <w:rsid w:val="008E235C"/>
    <w:rsid w:val="00905CF8"/>
    <w:rsid w:val="00910B17"/>
    <w:rsid w:val="00914769"/>
    <w:rsid w:val="0091485C"/>
    <w:rsid w:val="00946BEA"/>
    <w:rsid w:val="00961DD9"/>
    <w:rsid w:val="0097748C"/>
    <w:rsid w:val="009811A2"/>
    <w:rsid w:val="00985803"/>
    <w:rsid w:val="00995439"/>
    <w:rsid w:val="009974DA"/>
    <w:rsid w:val="009C44DE"/>
    <w:rsid w:val="009E071F"/>
    <w:rsid w:val="00A07395"/>
    <w:rsid w:val="00A13C89"/>
    <w:rsid w:val="00A14556"/>
    <w:rsid w:val="00A15AEF"/>
    <w:rsid w:val="00A26625"/>
    <w:rsid w:val="00A35816"/>
    <w:rsid w:val="00A40073"/>
    <w:rsid w:val="00A52EDC"/>
    <w:rsid w:val="00A74E68"/>
    <w:rsid w:val="00A939EF"/>
    <w:rsid w:val="00A944C4"/>
    <w:rsid w:val="00A9635A"/>
    <w:rsid w:val="00AC4371"/>
    <w:rsid w:val="00AD3225"/>
    <w:rsid w:val="00AF44F6"/>
    <w:rsid w:val="00AF4C7B"/>
    <w:rsid w:val="00B160FF"/>
    <w:rsid w:val="00B1699C"/>
    <w:rsid w:val="00B46CFD"/>
    <w:rsid w:val="00B533F4"/>
    <w:rsid w:val="00B5792A"/>
    <w:rsid w:val="00B75C80"/>
    <w:rsid w:val="00B92EEE"/>
    <w:rsid w:val="00BA6A29"/>
    <w:rsid w:val="00BB54D8"/>
    <w:rsid w:val="00BC7B54"/>
    <w:rsid w:val="00BD15E2"/>
    <w:rsid w:val="00BD170E"/>
    <w:rsid w:val="00BF622E"/>
    <w:rsid w:val="00C02B9E"/>
    <w:rsid w:val="00C1219D"/>
    <w:rsid w:val="00C1264A"/>
    <w:rsid w:val="00C177A5"/>
    <w:rsid w:val="00C17A9F"/>
    <w:rsid w:val="00C21F69"/>
    <w:rsid w:val="00C45EE1"/>
    <w:rsid w:val="00C4687F"/>
    <w:rsid w:val="00C5206B"/>
    <w:rsid w:val="00C60AF5"/>
    <w:rsid w:val="00C625ED"/>
    <w:rsid w:val="00C62E55"/>
    <w:rsid w:val="00C66625"/>
    <w:rsid w:val="00C70C03"/>
    <w:rsid w:val="00C70DC4"/>
    <w:rsid w:val="00C818A2"/>
    <w:rsid w:val="00C94EC6"/>
    <w:rsid w:val="00CA4AD6"/>
    <w:rsid w:val="00CB61F5"/>
    <w:rsid w:val="00CC798C"/>
    <w:rsid w:val="00CD1934"/>
    <w:rsid w:val="00CD2354"/>
    <w:rsid w:val="00CD320B"/>
    <w:rsid w:val="00CE755E"/>
    <w:rsid w:val="00D15061"/>
    <w:rsid w:val="00D21D9F"/>
    <w:rsid w:val="00D22F26"/>
    <w:rsid w:val="00D242E9"/>
    <w:rsid w:val="00D32862"/>
    <w:rsid w:val="00D419F6"/>
    <w:rsid w:val="00D4282F"/>
    <w:rsid w:val="00D42B09"/>
    <w:rsid w:val="00D6044B"/>
    <w:rsid w:val="00D7026A"/>
    <w:rsid w:val="00D96909"/>
    <w:rsid w:val="00D97C16"/>
    <w:rsid w:val="00DA6341"/>
    <w:rsid w:val="00DE4B90"/>
    <w:rsid w:val="00E05579"/>
    <w:rsid w:val="00E15373"/>
    <w:rsid w:val="00E26578"/>
    <w:rsid w:val="00E276B1"/>
    <w:rsid w:val="00E479CE"/>
    <w:rsid w:val="00E518AC"/>
    <w:rsid w:val="00E526B5"/>
    <w:rsid w:val="00E53E32"/>
    <w:rsid w:val="00E8115D"/>
    <w:rsid w:val="00E853B8"/>
    <w:rsid w:val="00E96DBB"/>
    <w:rsid w:val="00EA17BD"/>
    <w:rsid w:val="00EA429D"/>
    <w:rsid w:val="00EA4863"/>
    <w:rsid w:val="00EB15E0"/>
    <w:rsid w:val="00EC1333"/>
    <w:rsid w:val="00ED2234"/>
    <w:rsid w:val="00EE4BFE"/>
    <w:rsid w:val="00EE73CF"/>
    <w:rsid w:val="00EE794A"/>
    <w:rsid w:val="00F02820"/>
    <w:rsid w:val="00F11109"/>
    <w:rsid w:val="00F139FF"/>
    <w:rsid w:val="00F17CC4"/>
    <w:rsid w:val="00F31B7E"/>
    <w:rsid w:val="00F42B90"/>
    <w:rsid w:val="00F91E02"/>
    <w:rsid w:val="00FA3245"/>
    <w:rsid w:val="00FA3F8B"/>
    <w:rsid w:val="00FB05ED"/>
    <w:rsid w:val="00FB0B82"/>
    <w:rsid w:val="00FB2B8C"/>
    <w:rsid w:val="00FC1BCE"/>
    <w:rsid w:val="00FE00F3"/>
    <w:rsid w:val="00FE7FF5"/>
    <w:rsid w:val="00FF1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ABC2"/>
  <w15:chartTrackingRefBased/>
  <w15:docId w15:val="{0F9C2BF7-B4F6-42D2-B7C9-2674E79E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paragraph" w:styleId="Nadpis1">
    <w:name w:val="heading 1"/>
    <w:basedOn w:val="Normlny"/>
    <w:next w:val="Normlny"/>
    <w:qFormat/>
    <w:pPr>
      <w:keepNext/>
      <w:numPr>
        <w:numId w:val="1"/>
      </w:numPr>
      <w:outlineLvl w:val="0"/>
    </w:pPr>
    <w:rPr>
      <w:b/>
      <w:bCs/>
      <w:sz w:val="20"/>
      <w:szCs w:val="20"/>
    </w:rPr>
  </w:style>
  <w:style w:type="paragraph" w:styleId="Nadpis2">
    <w:name w:val="heading 2"/>
    <w:basedOn w:val="Normlny"/>
    <w:next w:val="Normlny"/>
    <w:qFormat/>
    <w:pPr>
      <w:keepNext/>
      <w:numPr>
        <w:ilvl w:val="1"/>
        <w:numId w:val="1"/>
      </w:numPr>
      <w:shd w:val="clear" w:color="auto" w:fill="E5E5E5"/>
      <w:jc w:val="center"/>
      <w:outlineLvl w:val="1"/>
    </w:pPr>
    <w:rPr>
      <w:rFonts w:ascii="Arial Narrow" w:hAnsi="Arial Narrow"/>
      <w:b/>
    </w:rPr>
  </w:style>
  <w:style w:type="paragraph" w:styleId="Nadpis3">
    <w:name w:val="heading 3"/>
    <w:basedOn w:val="Normlny"/>
    <w:next w:val="Normlny"/>
    <w:qFormat/>
    <w:pPr>
      <w:keepNext/>
      <w:numPr>
        <w:ilvl w:val="2"/>
        <w:numId w:val="1"/>
      </w:numPr>
      <w:shd w:val="clear" w:color="auto" w:fill="E5E5E5"/>
      <w:jc w:val="center"/>
      <w:outlineLvl w:val="2"/>
    </w:pPr>
    <w:rPr>
      <w:rFonts w:ascii="Arial Narrow" w:hAnsi="Arial Narrow"/>
      <w:b/>
    </w:rPr>
  </w:style>
  <w:style w:type="paragraph" w:styleId="Nadpis4">
    <w:name w:val="heading 4"/>
    <w:basedOn w:val="Normlny"/>
    <w:next w:val="Normlny"/>
    <w:qFormat/>
    <w:pPr>
      <w:keepNext/>
      <w:numPr>
        <w:ilvl w:val="3"/>
        <w:numId w:val="1"/>
      </w:numPr>
      <w:shd w:val="clear" w:color="auto" w:fill="E5E5E5"/>
      <w:jc w:val="center"/>
      <w:outlineLvl w:val="3"/>
    </w:pPr>
    <w:rPr>
      <w:rFonts w:ascii="Arial Narrow" w:hAnsi="Arial Narrow"/>
      <w:b/>
    </w:rPr>
  </w:style>
  <w:style w:type="paragraph" w:styleId="Nadpis5">
    <w:name w:val="heading 5"/>
    <w:basedOn w:val="Normlny"/>
    <w:next w:val="Normlny"/>
    <w:qFormat/>
    <w:pPr>
      <w:keepNext/>
      <w:numPr>
        <w:ilvl w:val="4"/>
        <w:numId w:val="1"/>
      </w:numPr>
      <w:ind w:left="705"/>
      <w:outlineLvl w:val="4"/>
    </w:pPr>
    <w:rPr>
      <w:rFonts w:ascii="Arial Narrow" w:hAnsi="Arial Narrow"/>
      <w:sz w:val="20"/>
      <w:u w:val="single"/>
    </w:rPr>
  </w:style>
  <w:style w:type="paragraph" w:styleId="Nadpis6">
    <w:name w:val="heading 6"/>
    <w:basedOn w:val="Normlny"/>
    <w:next w:val="Normlny"/>
    <w:qFormat/>
    <w:pPr>
      <w:keepNext/>
      <w:numPr>
        <w:ilvl w:val="5"/>
        <w:numId w:val="1"/>
      </w:numPr>
      <w:shd w:val="clear" w:color="auto" w:fill="E5E5E5"/>
      <w:jc w:val="center"/>
      <w:outlineLvl w:val="5"/>
    </w:pPr>
    <w:rPr>
      <w:rFonts w:ascii="Arial Narrow" w:hAnsi="Arial Narrow"/>
      <w:b/>
      <w:sz w:val="20"/>
    </w:rPr>
  </w:style>
  <w:style w:type="paragraph" w:styleId="Nadpis7">
    <w:name w:val="heading 7"/>
    <w:basedOn w:val="Normlny"/>
    <w:next w:val="Normlny"/>
    <w:qFormat/>
    <w:pPr>
      <w:keepNext/>
      <w:numPr>
        <w:ilvl w:val="6"/>
        <w:numId w:val="1"/>
      </w:numPr>
      <w:jc w:val="both"/>
      <w:outlineLvl w:val="6"/>
    </w:pPr>
    <w:rPr>
      <w:rFonts w:ascii="Arial Narrow" w:hAnsi="Arial Narrow"/>
      <w:bCs/>
      <w:iCs/>
      <w:color w:val="FF0000"/>
      <w:sz w:val="20"/>
      <w:u w:val="single"/>
      <w:lang w:val="de-DE"/>
    </w:rPr>
  </w:style>
  <w:style w:type="paragraph" w:styleId="Nadpis8">
    <w:name w:val="heading 8"/>
    <w:basedOn w:val="Normlny"/>
    <w:next w:val="Normlny"/>
    <w:qFormat/>
    <w:pPr>
      <w:keepNext/>
      <w:numPr>
        <w:ilvl w:val="7"/>
        <w:numId w:val="1"/>
      </w:numPr>
      <w:jc w:val="center"/>
      <w:outlineLvl w:val="7"/>
    </w:pPr>
    <w:rPr>
      <w:b/>
      <w:bCs/>
      <w:i/>
      <w:iCs/>
      <w:szCs w:val="20"/>
      <w:lang w:val="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3z0">
    <w:name w:val="WW8Num3z0"/>
    <w:rPr>
      <w:b w:val="0"/>
    </w:rPr>
  </w:style>
  <w:style w:type="character" w:customStyle="1" w:styleId="WW8Num7z0">
    <w:name w:val="WW8Num7z0"/>
    <w:rPr>
      <w:rFonts w:ascii="Wingdings" w:hAnsi="Wingdings"/>
    </w:rPr>
  </w:style>
  <w:style w:type="character" w:customStyle="1" w:styleId="WW8Num8z0">
    <w:name w:val="WW8Num8z0"/>
    <w:rPr>
      <w:rFonts w:ascii="Symbol" w:hAnsi="Symbol"/>
    </w:rPr>
  </w:style>
  <w:style w:type="character" w:customStyle="1" w:styleId="WW8Num14z0">
    <w:name w:val="WW8Num14z0"/>
    <w:rPr>
      <w:rFonts w:cs="Aria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12z0">
    <w:name w:val="WW8Num12z0"/>
    <w:rPr>
      <w:rFonts w:cs="Arial"/>
    </w:rPr>
  </w:style>
  <w:style w:type="character" w:customStyle="1" w:styleId="WW8Num16z0">
    <w:name w:val="WW8Num16z0"/>
    <w:rPr>
      <w:color w:val="000000"/>
    </w:rPr>
  </w:style>
  <w:style w:type="character" w:customStyle="1" w:styleId="WW8Num18z0">
    <w:name w:val="WW8Num18z0"/>
    <w:rPr>
      <w:rFonts w:ascii="Times New Roman" w:hAnsi="Times New Roman"/>
      <w:b/>
      <w:i w:val="0"/>
      <w:sz w:val="24"/>
      <w:u w:val="none"/>
    </w:rPr>
  </w:style>
  <w:style w:type="character" w:customStyle="1" w:styleId="WW8Num22z0">
    <w:name w:val="WW8Num22z0"/>
    <w:rPr>
      <w:color w:val="auto"/>
    </w:rPr>
  </w:style>
  <w:style w:type="character" w:customStyle="1" w:styleId="WW8Num25z1">
    <w:name w:val="WW8Num25z1"/>
    <w:rPr>
      <w:rFonts w:ascii="Symbol" w:eastAsia="Times New Roman" w:hAnsi="Symbol" w:cs="Times New Roman"/>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5z0">
    <w:name w:val="WW8Num35z0"/>
    <w:rPr>
      <w:b w:val="0"/>
    </w:rPr>
  </w:style>
  <w:style w:type="character" w:customStyle="1" w:styleId="WW8Num38z0">
    <w:name w:val="WW8Num38z0"/>
    <w:rPr>
      <w:rFonts w:cs="Times New Roman"/>
    </w:rPr>
  </w:style>
  <w:style w:type="character" w:customStyle="1" w:styleId="WW8Num50z0">
    <w:name w:val="WW8Num50z0"/>
    <w:rPr>
      <w:rFonts w:cs="Arial"/>
      <w:color w:val="000000"/>
    </w:rPr>
  </w:style>
  <w:style w:type="character" w:customStyle="1" w:styleId="WW8Num58z1">
    <w:name w:val="WW8Num58z1"/>
    <w:rPr>
      <w:b w:val="0"/>
    </w:rPr>
  </w:style>
  <w:style w:type="character" w:customStyle="1" w:styleId="WW8Num67z0">
    <w:name w:val="WW8Num67z0"/>
    <w:rPr>
      <w:rFonts w:cs="Arial"/>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styleId="Hypertextovprepojenie">
    <w:name w:val="Hyperlink"/>
    <w:semiHidden/>
    <w:rPr>
      <w:color w:val="0000FF"/>
      <w:u w:val="single"/>
    </w:rPr>
  </w:style>
  <w:style w:type="character" w:styleId="slostrany">
    <w:name w:val="page number"/>
    <w:basedOn w:val="Predvolenpsmoodseku"/>
    <w:semiHidden/>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semiHidden/>
    <w:rPr>
      <w:szCs w:val="20"/>
    </w:rPr>
  </w:style>
  <w:style w:type="paragraph" w:styleId="Zoznam">
    <w:name w:val="List"/>
    <w:basedOn w:val="Normlny"/>
    <w:semiHidden/>
    <w:pPr>
      <w:ind w:left="283" w:hanging="283"/>
    </w:pPr>
    <w:rPr>
      <w:lang w:val="cs-CZ"/>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styleId="Zarkazkladnhotextu">
    <w:name w:val="Body Text Indent"/>
    <w:basedOn w:val="Normlny"/>
    <w:semiHidden/>
    <w:pPr>
      <w:spacing w:before="120" w:after="120"/>
      <w:ind w:left="284" w:hanging="284"/>
    </w:pPr>
    <w:rPr>
      <w:sz w:val="22"/>
      <w:szCs w:val="20"/>
    </w:rPr>
  </w:style>
  <w:style w:type="paragraph" w:styleId="Zarkazkladnhotextu3">
    <w:name w:val="Body Text Indent 3"/>
    <w:basedOn w:val="Normlny"/>
    <w:semiHidden/>
    <w:pPr>
      <w:ind w:left="284" w:hanging="284"/>
    </w:pPr>
    <w:rPr>
      <w:sz w:val="20"/>
      <w:szCs w:val="20"/>
    </w:rPr>
  </w:style>
  <w:style w:type="paragraph" w:styleId="Pta">
    <w:name w:val="footer"/>
    <w:basedOn w:val="Normlny"/>
    <w:link w:val="PtaChar"/>
    <w:uiPriority w:val="99"/>
    <w:pPr>
      <w:tabs>
        <w:tab w:val="center" w:pos="4536"/>
        <w:tab w:val="right" w:pos="9072"/>
      </w:tabs>
    </w:pPr>
    <w:rPr>
      <w:sz w:val="20"/>
      <w:szCs w:val="20"/>
    </w:rPr>
  </w:style>
  <w:style w:type="paragraph" w:styleId="Hlavika">
    <w:name w:val="header"/>
    <w:basedOn w:val="Normlny"/>
    <w:link w:val="HlavikaChar"/>
    <w:uiPriority w:val="99"/>
    <w:pPr>
      <w:tabs>
        <w:tab w:val="center" w:pos="4536"/>
        <w:tab w:val="right" w:pos="9072"/>
      </w:tabs>
    </w:pPr>
  </w:style>
  <w:style w:type="paragraph" w:styleId="Spiatonadresanaoblke">
    <w:name w:val="envelope return"/>
    <w:basedOn w:val="Normlny"/>
    <w:semiHidden/>
    <w:rPr>
      <w:rFonts w:cs="Arial"/>
      <w:sz w:val="20"/>
      <w:szCs w:val="20"/>
    </w:rPr>
  </w:style>
  <w:style w:type="paragraph" w:styleId="Zarkazkladnhotextu2">
    <w:name w:val="Body Text Indent 2"/>
    <w:basedOn w:val="Normlny"/>
    <w:semiHidden/>
    <w:pPr>
      <w:ind w:left="705" w:hanging="705"/>
    </w:pPr>
    <w:rPr>
      <w:rFonts w:ascii="Arial Narrow" w:hAnsi="Arial Narrow"/>
      <w:sz w:val="20"/>
    </w:rPr>
  </w:style>
  <w:style w:type="paragraph" w:styleId="Zoznamsodrkami">
    <w:name w:val="List Bullet"/>
    <w:basedOn w:val="Normlny"/>
    <w:semiHidden/>
    <w:pPr>
      <w:tabs>
        <w:tab w:val="left" w:pos="1080"/>
      </w:tabs>
      <w:ind w:left="360"/>
      <w:jc w:val="both"/>
    </w:pPr>
    <w:rPr>
      <w:rFonts w:ascii="Arial Narrow" w:hAnsi="Arial Narrow" w:cs="Arial"/>
      <w:sz w:val="20"/>
      <w:szCs w:val="20"/>
    </w:rPr>
  </w:style>
  <w:style w:type="paragraph" w:styleId="Zkladntext2">
    <w:name w:val="Body Text 2"/>
    <w:basedOn w:val="Normlny"/>
    <w:semiHidden/>
    <w:pPr>
      <w:jc w:val="right"/>
    </w:pPr>
    <w:rPr>
      <w:rFonts w:ascii="Arial Narrow" w:hAnsi="Arial Narrow"/>
      <w:color w:val="663300"/>
      <w:sz w:val="16"/>
    </w:rPr>
  </w:style>
  <w:style w:type="paragraph" w:customStyle="1" w:styleId="ORNseznamspismeny">
    <w:name w:val="ORN seznam s pismeny"/>
    <w:basedOn w:val="Normlny"/>
    <w:pPr>
      <w:numPr>
        <w:numId w:val="6"/>
      </w:numPr>
      <w:ind w:right="284"/>
      <w:jc w:val="both"/>
    </w:pPr>
    <w:rPr>
      <w:rFonts w:ascii="Arial" w:hAnsi="Arial"/>
      <w:sz w:val="20"/>
      <w:szCs w:val="20"/>
      <w:lang w:val="cs-CZ"/>
    </w:rPr>
  </w:style>
  <w:style w:type="paragraph" w:styleId="Zoznam2">
    <w:name w:val="List 2"/>
    <w:basedOn w:val="Normlny"/>
    <w:semiHidden/>
    <w:pPr>
      <w:ind w:left="566" w:hanging="283"/>
    </w:pPr>
    <w:rPr>
      <w:lang w:val="cs-CZ"/>
    </w:rPr>
  </w:style>
  <w:style w:type="paragraph" w:styleId="Zoznamsodrkami2">
    <w:name w:val="List Bullet 2"/>
    <w:basedOn w:val="Normlny"/>
    <w:semiHidden/>
    <w:pPr>
      <w:tabs>
        <w:tab w:val="left" w:pos="720"/>
      </w:tabs>
      <w:jc w:val="both"/>
    </w:pPr>
    <w:rPr>
      <w:rFonts w:ascii="Arial Narrow" w:hAnsi="Arial Narrow" w:cs="Arial"/>
      <w:sz w:val="20"/>
      <w:szCs w:val="20"/>
    </w:rPr>
  </w:style>
  <w:style w:type="paragraph" w:styleId="Zkladntext3">
    <w:name w:val="Body Text 3"/>
    <w:basedOn w:val="Normlny"/>
    <w:semiHidden/>
    <w:pPr>
      <w:jc w:val="both"/>
    </w:pPr>
    <w:rPr>
      <w:rFonts w:ascii="Arial Narrow" w:hAnsi="Arial Narrow"/>
      <w:bCs/>
      <w:iCs/>
      <w:color w:val="FF0000"/>
      <w:sz w:val="20"/>
      <w:lang w:val="de-DE"/>
    </w:rPr>
  </w:style>
  <w:style w:type="paragraph" w:customStyle="1" w:styleId="Obsahrmca">
    <w:name w:val="Obsah rámca"/>
    <w:basedOn w:val="Zkladntext"/>
  </w:style>
  <w:style w:type="paragraph" w:styleId="Odsekzoznamu">
    <w:name w:val="List Paragraph"/>
    <w:aliases w:val="Bullet Number,lp1,lp11,List Paragraph11,Bullet 1,Use Case List Paragraph,body,Odsek zoznamu2,Nad,Odstavec cíl se seznamem,Odstavec_muj,Bullet List,FooterText,numbered,List Paragraph1,Paragraphe de liste1,Medium Grid 1 - Accent 21"/>
    <w:basedOn w:val="Normlny"/>
    <w:link w:val="OdsekzoznamuChar"/>
    <w:uiPriority w:val="34"/>
    <w:qFormat/>
    <w:rsid w:val="00C1264A"/>
    <w:pPr>
      <w:ind w:left="708"/>
    </w:pPr>
  </w:style>
  <w:style w:type="paragraph" w:styleId="Textbubliny">
    <w:name w:val="Balloon Text"/>
    <w:basedOn w:val="Normlny"/>
    <w:link w:val="TextbublinyChar"/>
    <w:uiPriority w:val="99"/>
    <w:semiHidden/>
    <w:unhideWhenUsed/>
    <w:rsid w:val="008B4A06"/>
    <w:rPr>
      <w:rFonts w:ascii="Tahoma" w:hAnsi="Tahoma" w:cs="Tahoma"/>
      <w:sz w:val="16"/>
      <w:szCs w:val="16"/>
    </w:rPr>
  </w:style>
  <w:style w:type="character" w:customStyle="1" w:styleId="TextbublinyChar">
    <w:name w:val="Text bubliny Char"/>
    <w:link w:val="Textbubliny"/>
    <w:uiPriority w:val="99"/>
    <w:semiHidden/>
    <w:rsid w:val="008B4A06"/>
    <w:rPr>
      <w:rFonts w:ascii="Tahoma" w:hAnsi="Tahoma" w:cs="Tahoma"/>
      <w:sz w:val="16"/>
      <w:szCs w:val="16"/>
      <w:lang w:eastAsia="ar-SA"/>
    </w:r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Bullet List Char,FooterText Char"/>
    <w:link w:val="Odsekzoznamu"/>
    <w:uiPriority w:val="34"/>
    <w:qFormat/>
    <w:locked/>
    <w:rsid w:val="00880738"/>
    <w:rPr>
      <w:sz w:val="24"/>
      <w:szCs w:val="24"/>
      <w:lang w:eastAsia="ar-SA"/>
    </w:rPr>
  </w:style>
  <w:style w:type="character" w:customStyle="1" w:styleId="HlavikaChar">
    <w:name w:val="Hlavička Char"/>
    <w:link w:val="Hlavika"/>
    <w:uiPriority w:val="99"/>
    <w:rsid w:val="00647C80"/>
    <w:rPr>
      <w:sz w:val="24"/>
      <w:szCs w:val="24"/>
      <w:lang w:eastAsia="ar-SA"/>
    </w:rPr>
  </w:style>
  <w:style w:type="character" w:customStyle="1" w:styleId="PtaChar">
    <w:name w:val="Päta Char"/>
    <w:link w:val="Pta"/>
    <w:uiPriority w:val="99"/>
    <w:rsid w:val="00541ED7"/>
    <w:rPr>
      <w:lang w:eastAsia="ar-SA"/>
    </w:rPr>
  </w:style>
  <w:style w:type="table" w:styleId="Mriekatabuky">
    <w:name w:val="Table Grid"/>
    <w:aliases w:val="Deloitte table 3"/>
    <w:basedOn w:val="Normlnatabuka"/>
    <w:uiPriority w:val="39"/>
    <w:rsid w:val="00541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541ED7"/>
    <w:rPr>
      <w:rFonts w:cs="Times New Roman"/>
      <w:color w:val="808080"/>
    </w:rPr>
  </w:style>
  <w:style w:type="paragraph" w:customStyle="1" w:styleId="Default">
    <w:name w:val="Default"/>
    <w:basedOn w:val="Normlny"/>
    <w:qFormat/>
    <w:rsid w:val="00541ED7"/>
    <w:pPr>
      <w:suppressAutoHyphens w:val="0"/>
      <w:autoSpaceDE w:val="0"/>
      <w:autoSpaceDN w:val="0"/>
    </w:pPr>
    <w:rPr>
      <w:rFonts w:ascii="EUAlbertina" w:eastAsia="Calibri" w:hAnsi="EUAlbertina"/>
      <w:color w:val="000000"/>
      <w:lang w:eastAsia="en-US"/>
    </w:rPr>
  </w:style>
  <w:style w:type="character" w:customStyle="1" w:styleId="fontstyle01">
    <w:name w:val="fontstyle01"/>
    <w:basedOn w:val="Predvolenpsmoodseku"/>
    <w:rsid w:val="00541ED7"/>
    <w:rPr>
      <w:rFonts w:ascii="ArialNarrow" w:hAnsi="Arial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930CFEA5D43989D889679E7F75F0B"/>
        <w:category>
          <w:name w:val="Všeobecné"/>
          <w:gallery w:val="placeholder"/>
        </w:category>
        <w:types>
          <w:type w:val="bbPlcHdr"/>
        </w:types>
        <w:behaviors>
          <w:behavior w:val="content"/>
        </w:behaviors>
        <w:guid w:val="{C3922B0D-5B64-409A-8E60-D677721EC8FD}"/>
      </w:docPartPr>
      <w:docPartBody>
        <w:p w:rsidR="0057537E" w:rsidRDefault="008E66AE" w:rsidP="008E66AE">
          <w:pPr>
            <w:pStyle w:val="E03930CFEA5D43989D889679E7F75F0B"/>
          </w:pPr>
          <w:r w:rsidRPr="002016A7">
            <w:rPr>
              <w:rStyle w:val="Zstupntext"/>
            </w:rPr>
            <w:t>Vyberte položku.</w:t>
          </w:r>
        </w:p>
      </w:docPartBody>
    </w:docPart>
    <w:docPart>
      <w:docPartPr>
        <w:name w:val="BBB4E853C8834F729EF02615B8C2746C"/>
        <w:category>
          <w:name w:val="Všeobecné"/>
          <w:gallery w:val="placeholder"/>
        </w:category>
        <w:types>
          <w:type w:val="bbPlcHdr"/>
        </w:types>
        <w:behaviors>
          <w:behavior w:val="content"/>
        </w:behaviors>
        <w:guid w:val="{423BEA68-937C-41A6-8B57-0755DC5A2015}"/>
      </w:docPartPr>
      <w:docPartBody>
        <w:p w:rsidR="0057537E" w:rsidRDefault="008E66AE" w:rsidP="008E66AE">
          <w:pPr>
            <w:pStyle w:val="BBB4E853C8834F729EF02615B8C2746C"/>
          </w:pPr>
          <w:r w:rsidRPr="002016A7">
            <w:rPr>
              <w:rStyle w:val="Zstupntext"/>
            </w:rPr>
            <w:t>Vyberte položku.</w:t>
          </w:r>
        </w:p>
      </w:docPartBody>
    </w:docPart>
    <w:docPart>
      <w:docPartPr>
        <w:name w:val="31D83FFC882D4015845E4DF0C378806D"/>
        <w:category>
          <w:name w:val="Všeobecné"/>
          <w:gallery w:val="placeholder"/>
        </w:category>
        <w:types>
          <w:type w:val="bbPlcHdr"/>
        </w:types>
        <w:behaviors>
          <w:behavior w:val="content"/>
        </w:behaviors>
        <w:guid w:val="{B618DA0F-D030-4595-AEE9-1C8CF95EF4FE}"/>
      </w:docPartPr>
      <w:docPartBody>
        <w:p w:rsidR="0057537E" w:rsidRDefault="008E66AE" w:rsidP="008E66AE">
          <w:pPr>
            <w:pStyle w:val="31D83FFC882D4015845E4DF0C378806D"/>
          </w:pPr>
          <w:r w:rsidRPr="009956CA">
            <w:rPr>
              <w:rStyle w:val="Zstupntext"/>
            </w:rPr>
            <w:t>Kliknite alebo ťuknite sem a zadajte text.</w:t>
          </w:r>
        </w:p>
      </w:docPartBody>
    </w:docPart>
    <w:docPart>
      <w:docPartPr>
        <w:name w:val="59D468A5BB8545508A718006167593B2"/>
        <w:category>
          <w:name w:val="Všeobecné"/>
          <w:gallery w:val="placeholder"/>
        </w:category>
        <w:types>
          <w:type w:val="bbPlcHdr"/>
        </w:types>
        <w:behaviors>
          <w:behavior w:val="content"/>
        </w:behaviors>
        <w:guid w:val="{9148519C-F95E-49A4-990E-4DEAEBF9E228}"/>
      </w:docPartPr>
      <w:docPartBody>
        <w:p w:rsidR="0057537E" w:rsidRDefault="008E66AE" w:rsidP="008E66AE">
          <w:pPr>
            <w:pStyle w:val="59D468A5BB8545508A718006167593B2"/>
          </w:pPr>
          <w:r w:rsidRPr="009956CA">
            <w:rPr>
              <w:rStyle w:val="Zstupntext"/>
            </w:rPr>
            <w:t>Kliknite alebo ťuknite sem a zadajte text.</w:t>
          </w:r>
        </w:p>
      </w:docPartBody>
    </w:docPart>
    <w:docPart>
      <w:docPartPr>
        <w:name w:val="2419A9E755C24F49BE134B3111B83A2D"/>
        <w:category>
          <w:name w:val="Všeobecné"/>
          <w:gallery w:val="placeholder"/>
        </w:category>
        <w:types>
          <w:type w:val="bbPlcHdr"/>
        </w:types>
        <w:behaviors>
          <w:behavior w:val="content"/>
        </w:behaviors>
        <w:guid w:val="{4DC7C417-E4D3-421D-9DC2-FDA5137FAE2F}"/>
      </w:docPartPr>
      <w:docPartBody>
        <w:p w:rsidR="0057537E" w:rsidRDefault="008E66AE" w:rsidP="008E66AE">
          <w:pPr>
            <w:pStyle w:val="2419A9E755C24F49BE134B3111B83A2D"/>
          </w:pPr>
          <w:r w:rsidRPr="009956CA">
            <w:rPr>
              <w:rStyle w:val="Zstupntext"/>
            </w:rPr>
            <w:t>Kliknite alebo ťuknite sem a zadajte text.</w:t>
          </w:r>
        </w:p>
      </w:docPartBody>
    </w:docPart>
    <w:docPart>
      <w:docPartPr>
        <w:name w:val="44B8B861CBE94D139D5FD5375D4392BF"/>
        <w:category>
          <w:name w:val="Všeobecné"/>
          <w:gallery w:val="placeholder"/>
        </w:category>
        <w:types>
          <w:type w:val="bbPlcHdr"/>
        </w:types>
        <w:behaviors>
          <w:behavior w:val="content"/>
        </w:behaviors>
        <w:guid w:val="{A2DBBB44-06C9-48C2-A27F-A4C1EFF781C4}"/>
      </w:docPartPr>
      <w:docPartBody>
        <w:p w:rsidR="0057537E" w:rsidRDefault="008E66AE" w:rsidP="008E66AE">
          <w:pPr>
            <w:pStyle w:val="44B8B861CBE94D139D5FD5375D4392BF"/>
          </w:pPr>
          <w:r w:rsidRPr="009956CA">
            <w:rPr>
              <w:rStyle w:val="Zstupntext"/>
            </w:rPr>
            <w:t>Kliknite alebo ťuknite sem a zadajte text.</w:t>
          </w:r>
        </w:p>
      </w:docPartBody>
    </w:docPart>
    <w:docPart>
      <w:docPartPr>
        <w:name w:val="D837FEE031644B8996FF18299E2F3354"/>
        <w:category>
          <w:name w:val="Všeobecné"/>
          <w:gallery w:val="placeholder"/>
        </w:category>
        <w:types>
          <w:type w:val="bbPlcHdr"/>
        </w:types>
        <w:behaviors>
          <w:behavior w:val="content"/>
        </w:behaviors>
        <w:guid w:val="{AFB14DA0-6FBD-45CB-84B0-FBCDD9514D16}"/>
      </w:docPartPr>
      <w:docPartBody>
        <w:p w:rsidR="0057537E" w:rsidRDefault="008E66AE" w:rsidP="008E66AE">
          <w:pPr>
            <w:pStyle w:val="D837FEE031644B8996FF18299E2F3354"/>
          </w:pPr>
          <w:r w:rsidRPr="009956CA">
            <w:rPr>
              <w:rStyle w:val="Zstupntext"/>
            </w:rPr>
            <w:t>Kliknite alebo ťuknite sem a zadajte text.</w:t>
          </w:r>
        </w:p>
      </w:docPartBody>
    </w:docPart>
    <w:docPart>
      <w:docPartPr>
        <w:name w:val="2CFC6D26FEE149E889D12A45536482F6"/>
        <w:category>
          <w:name w:val="Všeobecné"/>
          <w:gallery w:val="placeholder"/>
        </w:category>
        <w:types>
          <w:type w:val="bbPlcHdr"/>
        </w:types>
        <w:behaviors>
          <w:behavior w:val="content"/>
        </w:behaviors>
        <w:guid w:val="{23587E2C-E0F1-40ED-9C35-83F0D406432D}"/>
      </w:docPartPr>
      <w:docPartBody>
        <w:p w:rsidR="0057537E" w:rsidRDefault="008E66AE" w:rsidP="008E66AE">
          <w:pPr>
            <w:pStyle w:val="2CFC6D26FEE149E889D12A45536482F6"/>
          </w:pPr>
          <w:r w:rsidRPr="009956CA">
            <w:rPr>
              <w:rStyle w:val="Zstupntext"/>
            </w:rPr>
            <w:t>Kliknite alebo ťuknite sem a zadajte text.</w:t>
          </w:r>
        </w:p>
      </w:docPartBody>
    </w:docPart>
    <w:docPart>
      <w:docPartPr>
        <w:name w:val="15BA386EE27C4833BA640A7F0B90C4CF"/>
        <w:category>
          <w:name w:val="Všeobecné"/>
          <w:gallery w:val="placeholder"/>
        </w:category>
        <w:types>
          <w:type w:val="bbPlcHdr"/>
        </w:types>
        <w:behaviors>
          <w:behavior w:val="content"/>
        </w:behaviors>
        <w:guid w:val="{BC368894-D644-4F45-8636-E263415DA567}"/>
      </w:docPartPr>
      <w:docPartBody>
        <w:p w:rsidR="0057537E" w:rsidRDefault="008E66AE" w:rsidP="008E66AE">
          <w:pPr>
            <w:pStyle w:val="15BA386EE27C4833BA640A7F0B90C4CF"/>
          </w:pPr>
          <w:r w:rsidRPr="009956CA">
            <w:rPr>
              <w:rStyle w:val="Zstupntext"/>
            </w:rPr>
            <w:t>Kliknite alebo ťuknite sem a zadajte text.</w:t>
          </w:r>
        </w:p>
      </w:docPartBody>
    </w:docPart>
    <w:docPart>
      <w:docPartPr>
        <w:name w:val="1B4AA421FDE045DEAE3B04CB2E6B835B"/>
        <w:category>
          <w:name w:val="Všeobecné"/>
          <w:gallery w:val="placeholder"/>
        </w:category>
        <w:types>
          <w:type w:val="bbPlcHdr"/>
        </w:types>
        <w:behaviors>
          <w:behavior w:val="content"/>
        </w:behaviors>
        <w:guid w:val="{3EDFE3C0-B326-49F9-9E8E-76E197F42283}"/>
      </w:docPartPr>
      <w:docPartBody>
        <w:p w:rsidR="0057537E" w:rsidRDefault="008E66AE" w:rsidP="008E66AE">
          <w:pPr>
            <w:pStyle w:val="1B4AA421FDE045DEAE3B04CB2E6B835B"/>
          </w:pPr>
          <w:r w:rsidRPr="009956CA">
            <w:rPr>
              <w:rStyle w:val="Zstupntext"/>
            </w:rPr>
            <w:t>Kliknite alebo ťuknite sem a zadajte text.</w:t>
          </w:r>
        </w:p>
      </w:docPartBody>
    </w:docPart>
    <w:docPart>
      <w:docPartPr>
        <w:name w:val="FCAB207A3EEE42A296051A1B8F76B2C2"/>
        <w:category>
          <w:name w:val="Všeobecné"/>
          <w:gallery w:val="placeholder"/>
        </w:category>
        <w:types>
          <w:type w:val="bbPlcHdr"/>
        </w:types>
        <w:behaviors>
          <w:behavior w:val="content"/>
        </w:behaviors>
        <w:guid w:val="{FD676E24-2ECE-4456-885C-4C6086CAD391}"/>
      </w:docPartPr>
      <w:docPartBody>
        <w:p w:rsidR="0057537E" w:rsidRDefault="008E66AE" w:rsidP="008E66AE">
          <w:pPr>
            <w:pStyle w:val="FCAB207A3EEE42A296051A1B8F76B2C2"/>
          </w:pPr>
          <w:r w:rsidRPr="009956CA">
            <w:rPr>
              <w:rStyle w:val="Zstupntext"/>
            </w:rPr>
            <w:t>Kliknite alebo ťuknite sem a zadajte text.</w:t>
          </w:r>
        </w:p>
      </w:docPartBody>
    </w:docPart>
    <w:docPart>
      <w:docPartPr>
        <w:name w:val="09FA47202CBD4B84AAE08C4C4A465CA3"/>
        <w:category>
          <w:name w:val="Všeobecné"/>
          <w:gallery w:val="placeholder"/>
        </w:category>
        <w:types>
          <w:type w:val="bbPlcHdr"/>
        </w:types>
        <w:behaviors>
          <w:behavior w:val="content"/>
        </w:behaviors>
        <w:guid w:val="{E6ECBF7A-79FE-4FE4-9401-E9D4CE0D50CB}"/>
      </w:docPartPr>
      <w:docPartBody>
        <w:p w:rsidR="0057537E" w:rsidRDefault="008E66AE" w:rsidP="008E66AE">
          <w:pPr>
            <w:pStyle w:val="09FA47202CBD4B84AAE08C4C4A465CA3"/>
          </w:pPr>
          <w:r w:rsidRPr="009956CA">
            <w:rPr>
              <w:rStyle w:val="Zstupntext"/>
            </w:rPr>
            <w:t>Kliknite alebo ťuknite sem a zadajte text.</w:t>
          </w:r>
        </w:p>
      </w:docPartBody>
    </w:docPart>
    <w:docPart>
      <w:docPartPr>
        <w:name w:val="E128992E7BA9461B91E664137D21F2DB"/>
        <w:category>
          <w:name w:val="Všeobecné"/>
          <w:gallery w:val="placeholder"/>
        </w:category>
        <w:types>
          <w:type w:val="bbPlcHdr"/>
        </w:types>
        <w:behaviors>
          <w:behavior w:val="content"/>
        </w:behaviors>
        <w:guid w:val="{B327BA27-6230-43BD-B894-55A2200CD71B}"/>
      </w:docPartPr>
      <w:docPartBody>
        <w:p w:rsidR="0057537E" w:rsidRDefault="008E66AE" w:rsidP="008E66AE">
          <w:pPr>
            <w:pStyle w:val="E128992E7BA9461B91E664137D21F2DB"/>
          </w:pPr>
          <w:r w:rsidRPr="009956CA">
            <w:rPr>
              <w:rStyle w:val="Zstupntext"/>
            </w:rPr>
            <w:t>Kliknite alebo ťuknite sem a zadajte text.</w:t>
          </w:r>
        </w:p>
      </w:docPartBody>
    </w:docPart>
    <w:docPart>
      <w:docPartPr>
        <w:name w:val="476774B4645A4E509AB365219B0ACE25"/>
        <w:category>
          <w:name w:val="Všeobecné"/>
          <w:gallery w:val="placeholder"/>
        </w:category>
        <w:types>
          <w:type w:val="bbPlcHdr"/>
        </w:types>
        <w:behaviors>
          <w:behavior w:val="content"/>
        </w:behaviors>
        <w:guid w:val="{1466531E-A132-4D0D-BC2F-47FF1B26E0CA}"/>
      </w:docPartPr>
      <w:docPartBody>
        <w:p w:rsidR="0057537E" w:rsidRDefault="008E66AE" w:rsidP="008E66AE">
          <w:pPr>
            <w:pStyle w:val="476774B4645A4E509AB365219B0ACE25"/>
          </w:pPr>
          <w:r w:rsidRPr="009956CA">
            <w:rPr>
              <w:rStyle w:val="Zstupntext"/>
            </w:rPr>
            <w:t>Kliknite alebo ťuknite sem a zadajte text.</w:t>
          </w:r>
        </w:p>
      </w:docPartBody>
    </w:docPart>
    <w:docPart>
      <w:docPartPr>
        <w:name w:val="E7D2EE5258F0487197441628F18BAAF4"/>
        <w:category>
          <w:name w:val="Všeobecné"/>
          <w:gallery w:val="placeholder"/>
        </w:category>
        <w:types>
          <w:type w:val="bbPlcHdr"/>
        </w:types>
        <w:behaviors>
          <w:behavior w:val="content"/>
        </w:behaviors>
        <w:guid w:val="{36A792D5-65ED-4E7C-A177-16619C9873CA}"/>
      </w:docPartPr>
      <w:docPartBody>
        <w:p w:rsidR="0057537E" w:rsidRDefault="008E66AE" w:rsidP="008E66AE">
          <w:pPr>
            <w:pStyle w:val="E7D2EE5258F0487197441628F18BAAF4"/>
          </w:pPr>
          <w:r w:rsidRPr="009956CA">
            <w:rPr>
              <w:rStyle w:val="Zstupntext"/>
            </w:rPr>
            <w:t>Kliknite alebo ťuknite sem a zadajte text.</w:t>
          </w:r>
        </w:p>
      </w:docPartBody>
    </w:docPart>
    <w:docPart>
      <w:docPartPr>
        <w:name w:val="53B464DADB094FF891E65227333A9BC5"/>
        <w:category>
          <w:name w:val="Všeobecné"/>
          <w:gallery w:val="placeholder"/>
        </w:category>
        <w:types>
          <w:type w:val="bbPlcHdr"/>
        </w:types>
        <w:behaviors>
          <w:behavior w:val="content"/>
        </w:behaviors>
        <w:guid w:val="{F878DC1A-05F8-4C8D-B5F7-0E0B14C0699F}"/>
      </w:docPartPr>
      <w:docPartBody>
        <w:p w:rsidR="0057537E" w:rsidRDefault="008E66AE" w:rsidP="008E66AE">
          <w:pPr>
            <w:pStyle w:val="53B464DADB094FF891E65227333A9BC5"/>
          </w:pPr>
          <w:r w:rsidRPr="009956CA">
            <w:rPr>
              <w:rStyle w:val="Zstupntext"/>
            </w:rPr>
            <w:t>Kliknite alebo ťuknite sem a zadajte text.</w:t>
          </w:r>
        </w:p>
      </w:docPartBody>
    </w:docPart>
    <w:docPart>
      <w:docPartPr>
        <w:name w:val="C66F7E049C664684A2D0E98C92AD5813"/>
        <w:category>
          <w:name w:val="Všeobecné"/>
          <w:gallery w:val="placeholder"/>
        </w:category>
        <w:types>
          <w:type w:val="bbPlcHdr"/>
        </w:types>
        <w:behaviors>
          <w:behavior w:val="content"/>
        </w:behaviors>
        <w:guid w:val="{77B33EEB-5B53-4E3E-9F67-1E364FDE6982}"/>
      </w:docPartPr>
      <w:docPartBody>
        <w:p w:rsidR="0057537E" w:rsidRDefault="008E66AE" w:rsidP="008E66AE">
          <w:pPr>
            <w:pStyle w:val="C66F7E049C664684A2D0E98C92AD5813"/>
          </w:pPr>
          <w:r w:rsidRPr="009956CA">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Narrow">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AE"/>
    <w:rsid w:val="00105584"/>
    <w:rsid w:val="0057537E"/>
    <w:rsid w:val="008E66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E66AE"/>
    <w:rPr>
      <w:color w:val="666666"/>
    </w:rPr>
  </w:style>
  <w:style w:type="paragraph" w:customStyle="1" w:styleId="E03930CFEA5D43989D889679E7F75F0B">
    <w:name w:val="E03930CFEA5D43989D889679E7F75F0B"/>
    <w:rsid w:val="008E66AE"/>
  </w:style>
  <w:style w:type="paragraph" w:customStyle="1" w:styleId="BBB4E853C8834F729EF02615B8C2746C">
    <w:name w:val="BBB4E853C8834F729EF02615B8C2746C"/>
    <w:rsid w:val="008E66AE"/>
  </w:style>
  <w:style w:type="paragraph" w:customStyle="1" w:styleId="31D83FFC882D4015845E4DF0C378806D">
    <w:name w:val="31D83FFC882D4015845E4DF0C378806D"/>
    <w:rsid w:val="008E66AE"/>
  </w:style>
  <w:style w:type="paragraph" w:customStyle="1" w:styleId="59D468A5BB8545508A718006167593B2">
    <w:name w:val="59D468A5BB8545508A718006167593B2"/>
    <w:rsid w:val="008E66AE"/>
  </w:style>
  <w:style w:type="paragraph" w:customStyle="1" w:styleId="2419A9E755C24F49BE134B3111B83A2D">
    <w:name w:val="2419A9E755C24F49BE134B3111B83A2D"/>
    <w:rsid w:val="008E66AE"/>
  </w:style>
  <w:style w:type="paragraph" w:customStyle="1" w:styleId="44B8B861CBE94D139D5FD5375D4392BF">
    <w:name w:val="44B8B861CBE94D139D5FD5375D4392BF"/>
    <w:rsid w:val="008E66AE"/>
  </w:style>
  <w:style w:type="paragraph" w:customStyle="1" w:styleId="D837FEE031644B8996FF18299E2F3354">
    <w:name w:val="D837FEE031644B8996FF18299E2F3354"/>
    <w:rsid w:val="008E66AE"/>
  </w:style>
  <w:style w:type="paragraph" w:customStyle="1" w:styleId="2CFC6D26FEE149E889D12A45536482F6">
    <w:name w:val="2CFC6D26FEE149E889D12A45536482F6"/>
    <w:rsid w:val="008E66AE"/>
  </w:style>
  <w:style w:type="paragraph" w:customStyle="1" w:styleId="15BA386EE27C4833BA640A7F0B90C4CF">
    <w:name w:val="15BA386EE27C4833BA640A7F0B90C4CF"/>
    <w:rsid w:val="008E66AE"/>
  </w:style>
  <w:style w:type="paragraph" w:customStyle="1" w:styleId="1B4AA421FDE045DEAE3B04CB2E6B835B">
    <w:name w:val="1B4AA421FDE045DEAE3B04CB2E6B835B"/>
    <w:rsid w:val="008E66AE"/>
  </w:style>
  <w:style w:type="paragraph" w:customStyle="1" w:styleId="FCAB207A3EEE42A296051A1B8F76B2C2">
    <w:name w:val="FCAB207A3EEE42A296051A1B8F76B2C2"/>
    <w:rsid w:val="008E66AE"/>
  </w:style>
  <w:style w:type="paragraph" w:customStyle="1" w:styleId="09FA47202CBD4B84AAE08C4C4A465CA3">
    <w:name w:val="09FA47202CBD4B84AAE08C4C4A465CA3"/>
    <w:rsid w:val="008E66AE"/>
  </w:style>
  <w:style w:type="paragraph" w:customStyle="1" w:styleId="E128992E7BA9461B91E664137D21F2DB">
    <w:name w:val="E128992E7BA9461B91E664137D21F2DB"/>
    <w:rsid w:val="008E66AE"/>
  </w:style>
  <w:style w:type="paragraph" w:customStyle="1" w:styleId="476774B4645A4E509AB365219B0ACE25">
    <w:name w:val="476774B4645A4E509AB365219B0ACE25"/>
    <w:rsid w:val="008E66AE"/>
  </w:style>
  <w:style w:type="paragraph" w:customStyle="1" w:styleId="E7D2EE5258F0487197441628F18BAAF4">
    <w:name w:val="E7D2EE5258F0487197441628F18BAAF4"/>
    <w:rsid w:val="008E66AE"/>
  </w:style>
  <w:style w:type="paragraph" w:customStyle="1" w:styleId="53B464DADB094FF891E65227333A9BC5">
    <w:name w:val="53B464DADB094FF891E65227333A9BC5"/>
    <w:rsid w:val="008E66AE"/>
  </w:style>
  <w:style w:type="paragraph" w:customStyle="1" w:styleId="C66F7E049C664684A2D0E98C92AD5813">
    <w:name w:val="C66F7E049C664684A2D0E98C92AD5813"/>
    <w:rsid w:val="008E6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B5EA-77C6-4EBC-B7F5-79086FEA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4651</Words>
  <Characters>26517</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ZoD č</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 č</dc:title>
  <dc:subject/>
  <dc:creator>Ing. Rummel Lubos</dc:creator>
  <cp:keywords/>
  <cp:lastModifiedBy>Mrázová Jarmila</cp:lastModifiedBy>
  <cp:revision>117</cp:revision>
  <cp:lastPrinted>2011-08-30T08:20:00Z</cp:lastPrinted>
  <dcterms:created xsi:type="dcterms:W3CDTF">2026-02-05T07:50:00Z</dcterms:created>
  <dcterms:modified xsi:type="dcterms:W3CDTF">2026-02-05T11:26:00Z</dcterms:modified>
</cp:coreProperties>
</file>